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B79EE" w14:textId="77777777" w:rsidR="00BB1E6E" w:rsidRPr="003E1834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</w:rPr>
      </w:pPr>
      <w:bookmarkStart w:id="0" w:name="_GoBack"/>
      <w:bookmarkEnd w:id="0"/>
      <w:r w:rsidRPr="003E1834">
        <w:rPr>
          <w:rFonts w:ascii="Arial" w:hAnsi="Arial" w:cs="Arial"/>
          <w:b/>
          <w:bCs/>
          <w:i/>
        </w:rPr>
        <w:t xml:space="preserve">Kryteria wyboru projektów w ramach działania </w:t>
      </w:r>
      <w:r w:rsidR="00DF47ED">
        <w:rPr>
          <w:rFonts w:ascii="Arial" w:hAnsi="Arial" w:cs="Arial"/>
          <w:b/>
          <w:bCs/>
          <w:i/>
        </w:rPr>
        <w:t>6.</w:t>
      </w:r>
      <w:r w:rsidR="0021559A">
        <w:rPr>
          <w:rFonts w:ascii="Arial" w:hAnsi="Arial" w:cs="Arial"/>
          <w:b/>
          <w:bCs/>
          <w:i/>
        </w:rPr>
        <w:t>8</w:t>
      </w:r>
      <w:r w:rsidRPr="003E1834">
        <w:rPr>
          <w:rFonts w:ascii="Arial" w:hAnsi="Arial" w:cs="Arial"/>
          <w:b/>
          <w:bCs/>
          <w:i/>
        </w:rPr>
        <w:t xml:space="preserve"> </w:t>
      </w:r>
      <w:r w:rsidR="00864FA7">
        <w:rPr>
          <w:rFonts w:ascii="Arial" w:hAnsi="Arial" w:cs="Arial"/>
          <w:b/>
          <w:bCs/>
          <w:i/>
        </w:rPr>
        <w:t>Edukacja przedszkolna</w:t>
      </w:r>
    </w:p>
    <w:p w14:paraId="3AE1860A" w14:textId="77777777" w:rsidR="00BB1E6E" w:rsidRPr="003E1834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14:paraId="78DFFABB" w14:textId="77777777" w:rsidR="00BB1E6E" w:rsidRPr="003E1834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  <w:r w:rsidRPr="003E1834">
        <w:rPr>
          <w:rFonts w:ascii="Arial" w:eastAsiaTheme="majorEastAsia" w:hAnsi="Arial" w:cs="Arial"/>
          <w:b/>
          <w:bCs/>
        </w:rPr>
        <w:t xml:space="preserve">Kryteria </w:t>
      </w:r>
      <w:r w:rsidR="00FA4990">
        <w:rPr>
          <w:rFonts w:ascii="Arial" w:eastAsiaTheme="majorEastAsia" w:hAnsi="Arial" w:cs="Arial"/>
          <w:b/>
          <w:bCs/>
        </w:rPr>
        <w:t>specyficzne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BB1E6E" w:rsidRPr="003E1834" w14:paraId="5C71A67E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43A2D49D" w14:textId="77777777" w:rsidR="00BB1E6E" w:rsidRPr="00DF47ED" w:rsidRDefault="00DF47ED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F47ED">
              <w:rPr>
                <w:rFonts w:ascii="Myriad Pro" w:hAnsi="Myriad Pro" w:cs="Arial"/>
                <w:sz w:val="20"/>
                <w:szCs w:val="20"/>
              </w:rPr>
              <w:t>Priorytet</w:t>
            </w:r>
          </w:p>
        </w:tc>
        <w:tc>
          <w:tcPr>
            <w:tcW w:w="12275" w:type="dxa"/>
            <w:shd w:val="clear" w:color="auto" w:fill="B6DDE8"/>
          </w:tcPr>
          <w:p w14:paraId="58C36E77" w14:textId="77777777" w:rsidR="00BB1E6E" w:rsidRPr="00DF47ED" w:rsidRDefault="005F0CE0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6</w:t>
            </w:r>
            <w:r w:rsidR="00BB1E6E" w:rsidRPr="00DF47ED">
              <w:rPr>
                <w:rFonts w:ascii="Myriad Pro" w:hAnsi="Myriad Pro" w:cs="Arial"/>
                <w:sz w:val="20"/>
                <w:szCs w:val="20"/>
              </w:rPr>
              <w:t xml:space="preserve">  </w:t>
            </w:r>
            <w:r w:rsidR="00DF47ED" w:rsidRPr="00DF47ED">
              <w:rPr>
                <w:rFonts w:ascii="Myriad Pro" w:hAnsi="Myriad Pro" w:cs="Arial"/>
                <w:sz w:val="20"/>
                <w:szCs w:val="20"/>
              </w:rPr>
              <w:t>Fundusze Europejskie na rzecz aktywnego Pomorza Zachodniego</w:t>
            </w:r>
          </w:p>
        </w:tc>
      </w:tr>
      <w:tr w:rsidR="00BB1E6E" w:rsidRPr="003E1834" w14:paraId="11DB78CF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0F0D12C2" w14:textId="77777777" w:rsidR="00BB1E6E" w:rsidRPr="00DF47ED" w:rsidRDefault="00DF47ED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F47ED">
              <w:rPr>
                <w:rFonts w:ascii="Myriad Pro" w:hAnsi="Myriad Pro" w:cs="Arial"/>
                <w:sz w:val="20"/>
                <w:szCs w:val="20"/>
              </w:rPr>
              <w:t>Cel szczegółowy</w:t>
            </w:r>
          </w:p>
        </w:tc>
        <w:tc>
          <w:tcPr>
            <w:tcW w:w="12275" w:type="dxa"/>
            <w:shd w:val="clear" w:color="auto" w:fill="B6DDE8"/>
          </w:tcPr>
          <w:p w14:paraId="03954DEF" w14:textId="77777777" w:rsidR="00BB1E6E" w:rsidRPr="00DF47ED" w:rsidRDefault="00DF47ED" w:rsidP="00DF47ED">
            <w:pPr>
              <w:rPr>
                <w:rFonts w:ascii="Myriad Pro" w:hAnsi="Myriad Pro"/>
                <w:sz w:val="20"/>
                <w:szCs w:val="20"/>
              </w:rPr>
            </w:pPr>
            <w:r w:rsidRPr="00DF47ED">
              <w:rPr>
                <w:rFonts w:ascii="Myriad Pro" w:hAnsi="Myriad Pro"/>
                <w:sz w:val="20"/>
                <w:szCs w:val="20"/>
              </w:rPr>
              <w:t>(f)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w tym ułatwianie mobilności edukacyjnej dla wszystkich i dostępności dla osób z niepełnosprawnościami</w:t>
            </w:r>
          </w:p>
        </w:tc>
      </w:tr>
      <w:tr w:rsidR="00BB1E6E" w:rsidRPr="003E1834" w14:paraId="45EF09F0" w14:textId="77777777" w:rsidTr="00EF5A58">
        <w:trPr>
          <w:jc w:val="center"/>
        </w:trPr>
        <w:tc>
          <w:tcPr>
            <w:tcW w:w="1900" w:type="dxa"/>
            <w:shd w:val="clear" w:color="auto" w:fill="B6DDE8"/>
          </w:tcPr>
          <w:p w14:paraId="2BB64C68" w14:textId="77777777" w:rsidR="00BB1E6E" w:rsidRPr="00DF47ED" w:rsidRDefault="00BB1E6E" w:rsidP="00597FB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F47ED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14:paraId="0B9DF5E5" w14:textId="77777777" w:rsidR="00BB1E6E" w:rsidRPr="00DF47ED" w:rsidRDefault="00DF47ED" w:rsidP="00597FB2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6.</w:t>
            </w:r>
            <w:r w:rsidR="00864FA7">
              <w:rPr>
                <w:rFonts w:ascii="Myriad Pro" w:eastAsia="MyriadPro-Regular" w:hAnsi="Myriad Pro" w:cs="Arial"/>
                <w:sz w:val="20"/>
                <w:szCs w:val="20"/>
              </w:rPr>
              <w:t>8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Edukacja </w:t>
            </w:r>
            <w:r w:rsidR="00864FA7">
              <w:rPr>
                <w:rFonts w:ascii="Myriad Pro" w:eastAsia="MyriadPro-Regular" w:hAnsi="Myriad Pro" w:cs="Arial"/>
                <w:sz w:val="20"/>
                <w:szCs w:val="20"/>
              </w:rPr>
              <w:t>przedszkolna</w:t>
            </w:r>
          </w:p>
        </w:tc>
      </w:tr>
    </w:tbl>
    <w:p w14:paraId="7E5D1B6B" w14:textId="77777777" w:rsidR="00BB1E6E" w:rsidRPr="003E1834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54F1D2E7" w14:textId="77777777" w:rsidR="00BB1E6E" w:rsidRPr="003E1834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3E1834" w14:paraId="70757013" w14:textId="77777777" w:rsidTr="00597FB2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5C34CBA5" w14:textId="77777777" w:rsidR="00BB1E6E" w:rsidRPr="00FB3324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b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 xml:space="preserve">Kryteria </w:t>
            </w:r>
            <w:r w:rsidR="00FA4990"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>specyficzne</w:t>
            </w:r>
            <w:r w:rsidR="00FB3324"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 xml:space="preserve"> </w:t>
            </w:r>
            <w:r w:rsidR="0037580B">
              <w:rPr>
                <w:rFonts w:ascii="Myriad Pro" w:eastAsia="MyriadPro-Regular" w:hAnsi="Myriad Pro" w:cs="Arial"/>
                <w:b/>
                <w:sz w:val="20"/>
                <w:szCs w:val="20"/>
              </w:rPr>
              <w:t>dopuszczalności</w:t>
            </w:r>
          </w:p>
        </w:tc>
      </w:tr>
      <w:tr w:rsidR="00BB1E6E" w:rsidRPr="003E1834" w14:paraId="4630F8C8" w14:textId="77777777" w:rsidTr="00597FB2">
        <w:trPr>
          <w:jc w:val="center"/>
        </w:trPr>
        <w:tc>
          <w:tcPr>
            <w:tcW w:w="937" w:type="dxa"/>
          </w:tcPr>
          <w:p w14:paraId="645981C3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58D3EF3A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558D78A8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2F5AB726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Opis znaczenia kryterium</w:t>
            </w:r>
          </w:p>
        </w:tc>
      </w:tr>
      <w:tr w:rsidR="00BB1E6E" w:rsidRPr="003E1834" w14:paraId="70DFEE10" w14:textId="77777777" w:rsidTr="00597FB2">
        <w:trPr>
          <w:jc w:val="center"/>
        </w:trPr>
        <w:tc>
          <w:tcPr>
            <w:tcW w:w="937" w:type="dxa"/>
          </w:tcPr>
          <w:p w14:paraId="5FC4F189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1730FA7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562C4F4F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7CEB7B23" w14:textId="77777777" w:rsidR="00BB1E6E" w:rsidRPr="000C6CDF" w:rsidRDefault="00BB1E6E" w:rsidP="00597FB2">
            <w:pPr>
              <w:spacing w:before="40" w:after="4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4</w:t>
            </w:r>
          </w:p>
        </w:tc>
      </w:tr>
      <w:tr w:rsidR="00BB1E6E" w:rsidRPr="003E1834" w14:paraId="10651F78" w14:textId="77777777" w:rsidTr="005463CA">
        <w:trPr>
          <w:trHeight w:val="2445"/>
          <w:jc w:val="center"/>
        </w:trPr>
        <w:tc>
          <w:tcPr>
            <w:tcW w:w="937" w:type="dxa"/>
          </w:tcPr>
          <w:p w14:paraId="59BCE1DC" w14:textId="77777777" w:rsidR="00BB1E6E" w:rsidRPr="000C6CDF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E318D1D" w14:textId="77777777" w:rsidR="00BB1E6E" w:rsidRPr="006833BB" w:rsidRDefault="00F803F7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>Liczba złożonych wniosków o dofinansowanie</w:t>
            </w:r>
          </w:p>
        </w:tc>
        <w:tc>
          <w:tcPr>
            <w:tcW w:w="6804" w:type="dxa"/>
            <w:shd w:val="clear" w:color="auto" w:fill="auto"/>
          </w:tcPr>
          <w:p w14:paraId="0DFF635C" w14:textId="1F122B65" w:rsidR="00864FA7" w:rsidRPr="006833BB" w:rsidRDefault="00DC7880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>Wnioskodawca</w:t>
            </w:r>
            <w:r w:rsidR="00505DBA"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 składa nie więcej niż 1 wniosek o dofinansowanie projektu</w:t>
            </w:r>
            <w:r w:rsidR="00864FA7"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 – niezależnie czy działa jako </w:t>
            </w:r>
            <w:r w:rsidR="009B2177">
              <w:rPr>
                <w:rFonts w:ascii="Myriad Pro" w:eastAsia="MyriadPro-Regular" w:hAnsi="Myriad Pro" w:cs="Arial"/>
                <w:sz w:val="20"/>
                <w:szCs w:val="20"/>
              </w:rPr>
              <w:t>Wnioskodawca</w:t>
            </w:r>
            <w:r w:rsidR="009B2177"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864FA7"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czy jako Partner projektu. </w:t>
            </w:r>
          </w:p>
          <w:p w14:paraId="19938163" w14:textId="7A1C229C" w:rsidR="00BB1E6E" w:rsidRPr="006833BB" w:rsidRDefault="00864FA7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W przypadku zidentyfikowania projektów gdzie ten sam podmiot występuje więcej niż 1 raz jako </w:t>
            </w:r>
            <w:r w:rsidR="003736E9">
              <w:rPr>
                <w:rFonts w:ascii="Myriad Pro" w:eastAsia="MyriadPro-Regular" w:hAnsi="Myriad Pro" w:cs="Arial"/>
                <w:sz w:val="20"/>
                <w:szCs w:val="20"/>
              </w:rPr>
              <w:t>Wnioskodawca</w:t>
            </w:r>
            <w:r w:rsidR="009B2177"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i/lub jako Partner – wszystkie projekty w ramach przedmiotowego naboru zakładające udział tego podmiotu zostają odrzucone. </w:t>
            </w:r>
          </w:p>
          <w:p w14:paraId="4AD778F3" w14:textId="77777777" w:rsidR="0052676A" w:rsidRPr="006833BB" w:rsidRDefault="0052676A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747CEC7" w14:textId="77777777" w:rsidR="0052676A" w:rsidRPr="006833BB" w:rsidRDefault="0052676A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 oraz</w:t>
            </w:r>
            <w:r w:rsidR="00996516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A42C33" w:rsidRPr="00A42C33">
              <w:rPr>
                <w:rFonts w:ascii="Myriad Pro" w:eastAsia="MyriadPro-Regular" w:hAnsi="Myriad Pro" w:cs="Arial"/>
                <w:sz w:val="20"/>
                <w:szCs w:val="20"/>
              </w:rPr>
              <w:t>rejestru wniosków złożonych w ramach naboru.</w:t>
            </w:r>
            <w:r w:rsidR="001D7CCE">
              <w:t xml:space="preserve"> </w:t>
            </w:r>
          </w:p>
          <w:p w14:paraId="28D49398" w14:textId="77777777" w:rsidR="0052676A" w:rsidRPr="006833BB" w:rsidRDefault="0052676A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7E2EE5E3" w14:textId="77777777" w:rsidR="00BB1E6E" w:rsidRPr="006833BB" w:rsidRDefault="00BB1E6E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68363417" w14:textId="77777777" w:rsidR="00BB1E6E" w:rsidRPr="006833BB" w:rsidRDefault="00BB1E6E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 w:rsidR="00864AD8"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027955AA" w14:textId="77777777" w:rsidR="001456AB" w:rsidRPr="006833BB" w:rsidRDefault="00BB1E6E" w:rsidP="00DA0D80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33BB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03D7FF2D" w14:textId="77777777" w:rsidR="00EB4443" w:rsidRPr="00864FA7" w:rsidRDefault="00EB4443" w:rsidP="00910F06">
            <w:pPr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</w:p>
        </w:tc>
      </w:tr>
      <w:tr w:rsidR="00C24F8A" w:rsidRPr="003E1834" w14:paraId="622AF7EF" w14:textId="77777777" w:rsidTr="005463CA">
        <w:trPr>
          <w:trHeight w:val="2445"/>
          <w:jc w:val="center"/>
        </w:trPr>
        <w:tc>
          <w:tcPr>
            <w:tcW w:w="937" w:type="dxa"/>
          </w:tcPr>
          <w:p w14:paraId="1274F8F5" w14:textId="77777777" w:rsidR="00C24F8A" w:rsidRPr="000C6CDF" w:rsidRDefault="00C24F8A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C7F8657" w14:textId="77777777" w:rsidR="00C24F8A" w:rsidRPr="006833BB" w:rsidRDefault="001D7CCE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Siedziba </w:t>
            </w:r>
            <w:r w:rsidR="001B25AC">
              <w:rPr>
                <w:rFonts w:ascii="Myriad Pro" w:eastAsia="MyriadPro-Regular" w:hAnsi="Myriad Pro" w:cs="Arial"/>
                <w:sz w:val="20"/>
                <w:szCs w:val="20"/>
              </w:rPr>
              <w:t>Wnioskodawcy</w:t>
            </w:r>
          </w:p>
        </w:tc>
        <w:tc>
          <w:tcPr>
            <w:tcW w:w="6804" w:type="dxa"/>
            <w:shd w:val="clear" w:color="auto" w:fill="auto"/>
          </w:tcPr>
          <w:p w14:paraId="335183B2" w14:textId="77777777" w:rsidR="00C24F8A" w:rsidRDefault="00C34108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Wnioskodawca </w:t>
            </w:r>
            <w:r w:rsidR="001D7CCE">
              <w:rPr>
                <w:rFonts w:ascii="Myriad Pro" w:eastAsia="MyriadPro-Regular" w:hAnsi="Myriad Pro" w:cs="Arial"/>
                <w:sz w:val="20"/>
                <w:szCs w:val="20"/>
              </w:rPr>
              <w:t xml:space="preserve">od minimum 1 roku przed dniem złożenia wniosku 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 xml:space="preserve">o dofinansowanie </w:t>
            </w:r>
            <w:r w:rsidR="001D7CCE">
              <w:rPr>
                <w:rFonts w:ascii="Myriad Pro" w:eastAsia="MyriadPro-Regular" w:hAnsi="Myriad Pro" w:cs="Arial"/>
                <w:sz w:val="20"/>
                <w:szCs w:val="20"/>
              </w:rPr>
              <w:t xml:space="preserve">posiada siedzibę lub oddział lub główne miejsce wykonywania działalności lub dodatkowe </w:t>
            </w:r>
            <w:r w:rsidR="001D7CCE" w:rsidRPr="001D7CCE">
              <w:rPr>
                <w:rFonts w:ascii="Myriad Pro" w:eastAsia="MyriadPro-Regular" w:hAnsi="Myriad Pro" w:cs="Arial"/>
                <w:sz w:val="20"/>
                <w:szCs w:val="20"/>
              </w:rPr>
              <w:t>miejsce wykonywania działalności</w:t>
            </w:r>
            <w:r w:rsidR="001D7CCE">
              <w:rPr>
                <w:rFonts w:ascii="Myriad Pro" w:eastAsia="MyriadPro-Regular" w:hAnsi="Myriad Pro" w:cs="Arial"/>
                <w:sz w:val="20"/>
                <w:szCs w:val="20"/>
              </w:rPr>
              <w:t xml:space="preserve"> na terenie województwa zachodniopomorskiego.</w:t>
            </w:r>
          </w:p>
          <w:p w14:paraId="59361BD1" w14:textId="77777777" w:rsidR="001D7CCE" w:rsidRDefault="001D7CCE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BD60273" w14:textId="77777777" w:rsidR="001D7CCE" w:rsidRPr="006833BB" w:rsidRDefault="001D7CCE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będzie weryfikowane na podstawie treści wniosku </w:t>
            </w:r>
            <w:r w:rsidR="00A42C33">
              <w:rPr>
                <w:rFonts w:ascii="Myriad Pro" w:eastAsia="MyriadPro-Regular" w:hAnsi="Myriad Pro" w:cs="Arial"/>
                <w:sz w:val="20"/>
                <w:szCs w:val="20"/>
              </w:rPr>
              <w:t xml:space="preserve">o dofinansowanie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oraz informacji </w:t>
            </w:r>
            <w:r w:rsidR="00DF68FD">
              <w:rPr>
                <w:rFonts w:ascii="Myriad Pro" w:eastAsia="MyriadPro-Regular" w:hAnsi="Myriad Pro" w:cs="Arial"/>
                <w:sz w:val="20"/>
                <w:szCs w:val="20"/>
              </w:rPr>
              <w:t xml:space="preserve">pozyskanych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z rejestrów publicznych, do których instytucja posiada dostęp </w:t>
            </w:r>
            <w:r w:rsidR="000F39D2" w:rsidRPr="000F39D2">
              <w:rPr>
                <w:rFonts w:ascii="Myriad Pro" w:eastAsia="MyriadPro-Regular" w:hAnsi="Myriad Pro" w:cs="Arial"/>
                <w:sz w:val="20"/>
                <w:szCs w:val="20"/>
              </w:rPr>
              <w:t>(KRS, CEIDG) lub załączonego do wniosku dokumentu urzędowego wydanego przez właściwy organ administracji publicznej, potwierdzającego spełnienie kryterium.</w:t>
            </w:r>
          </w:p>
        </w:tc>
        <w:tc>
          <w:tcPr>
            <w:tcW w:w="4733" w:type="dxa"/>
            <w:shd w:val="clear" w:color="auto" w:fill="auto"/>
          </w:tcPr>
          <w:p w14:paraId="2C28A595" w14:textId="77777777" w:rsidR="001D7CCE" w:rsidRPr="001D7CCE" w:rsidRDefault="001D7CCE" w:rsidP="001D7CCE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1D7CCE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2E651AA0" w14:textId="77777777" w:rsidR="001D7CCE" w:rsidRPr="001D7CCE" w:rsidRDefault="001D7CCE" w:rsidP="001D7CCE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1D7CCE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 w:rsidR="00864AD8"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1D7CCE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77BB2943" w14:textId="77777777" w:rsidR="00C24F8A" w:rsidRPr="006833BB" w:rsidRDefault="001D7CCE" w:rsidP="001D7CCE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1D7CCE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63CA" w:rsidRPr="003E1834" w14:paraId="7008A859" w14:textId="77777777" w:rsidTr="008E6879">
        <w:trPr>
          <w:trHeight w:val="200"/>
          <w:jc w:val="center"/>
        </w:trPr>
        <w:tc>
          <w:tcPr>
            <w:tcW w:w="937" w:type="dxa"/>
          </w:tcPr>
          <w:p w14:paraId="25766AC3" w14:textId="77777777" w:rsidR="005463CA" w:rsidRPr="000C6CDF" w:rsidRDefault="005463CA" w:rsidP="005463CA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AEA73A3" w14:textId="77777777" w:rsidR="005463CA" w:rsidRPr="006833BB" w:rsidRDefault="005463CA" w:rsidP="005463C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Obligatoryjny typ projektu</w:t>
            </w:r>
          </w:p>
        </w:tc>
        <w:tc>
          <w:tcPr>
            <w:tcW w:w="6804" w:type="dxa"/>
            <w:shd w:val="clear" w:color="auto" w:fill="auto"/>
          </w:tcPr>
          <w:p w14:paraId="1F6301EB" w14:textId="77777777" w:rsidR="005463CA" w:rsidRPr="005F0CE0" w:rsidRDefault="005463CA" w:rsidP="005F0CE0">
            <w:pPr>
              <w:autoSpaceDE w:val="0"/>
              <w:autoSpaceDN w:val="0"/>
              <w:spacing w:after="0"/>
              <w:jc w:val="both"/>
              <w:rPr>
                <w:rFonts w:ascii="Myriad Pro" w:eastAsia="Calibri" w:hAnsi="Myriad Pro" w:cs="Arial"/>
                <w:sz w:val="20"/>
                <w:szCs w:val="20"/>
                <w:lang w:eastAsia="en-US"/>
              </w:rPr>
            </w:pPr>
            <w:r w:rsidRPr="005F0CE0">
              <w:rPr>
                <w:rFonts w:ascii="Myriad Pro" w:eastAsia="Calibri" w:hAnsi="Myriad Pro" w:cs="Arial"/>
                <w:sz w:val="20"/>
                <w:szCs w:val="20"/>
                <w:lang w:eastAsia="en-US"/>
              </w:rPr>
              <w:t xml:space="preserve">Wskazany typ projektu: </w:t>
            </w:r>
            <w:r w:rsidRPr="005F0CE0">
              <w:rPr>
                <w:rFonts w:ascii="Myriad Pro" w:eastAsia="Calibri" w:hAnsi="Myriad Pro" w:cs="Arial"/>
                <w:i/>
                <w:sz w:val="20"/>
                <w:szCs w:val="20"/>
                <w:lang w:eastAsia="en-US"/>
              </w:rPr>
              <w:t>tworzenie nowych miejsc wychowania przedszkolnego</w:t>
            </w:r>
            <w:r w:rsidRPr="005F0CE0">
              <w:rPr>
                <w:rFonts w:ascii="Myriad Pro" w:eastAsia="Calibri" w:hAnsi="Myriad Pro" w:cs="Arial"/>
                <w:sz w:val="20"/>
                <w:szCs w:val="20"/>
                <w:lang w:eastAsia="en-US"/>
              </w:rPr>
              <w:t xml:space="preserve"> jest obligatoryjny. Realizacja pozostałych typów projektu jest fakultatywna i może jedynie wystąpić jako uzupełnienie działań.</w:t>
            </w:r>
            <w:r w:rsidR="008C4EC1" w:rsidRPr="005F0CE0">
              <w:rPr>
                <w:rFonts w:ascii="Myriad Pro" w:eastAsia="Calibri" w:hAnsi="Myriad Pro" w:cs="Arial"/>
                <w:sz w:val="20"/>
                <w:szCs w:val="20"/>
                <w:lang w:eastAsia="en-US"/>
              </w:rPr>
              <w:t xml:space="preserve"> </w:t>
            </w:r>
            <w:r w:rsidR="00014570" w:rsidRPr="005F0CE0">
              <w:rPr>
                <w:rFonts w:ascii="Myriad Pro" w:eastAsia="Calibri" w:hAnsi="Myriad Pro" w:cs="Arial"/>
                <w:sz w:val="20"/>
                <w:szCs w:val="20"/>
                <w:lang w:eastAsia="en-US"/>
              </w:rPr>
              <w:t xml:space="preserve"> </w:t>
            </w:r>
          </w:p>
          <w:p w14:paraId="344D55B6" w14:textId="77777777" w:rsidR="005463CA" w:rsidRPr="002029E9" w:rsidRDefault="005463CA" w:rsidP="005463CA">
            <w:pPr>
              <w:pStyle w:val="Akapitzlist"/>
              <w:autoSpaceDE w:val="0"/>
              <w:autoSpaceDN w:val="0"/>
              <w:spacing w:after="0"/>
              <w:ind w:left="82"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14:paraId="15DDE995" w14:textId="77777777" w:rsidR="005463CA" w:rsidRDefault="005463CA" w:rsidP="005463CA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  <w:p w14:paraId="7D56B106" w14:textId="77777777" w:rsidR="00D52781" w:rsidRPr="006833BB" w:rsidRDefault="00D52781" w:rsidP="005463CA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01D2205B" w14:textId="77777777" w:rsidR="005F0CE0" w:rsidRDefault="005463CA" w:rsidP="005463C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 xml:space="preserve">Spełnienie kryterium jest konieczne do przyznania dofinansowania. </w:t>
            </w:r>
          </w:p>
          <w:p w14:paraId="752FE932" w14:textId="77777777" w:rsidR="005463CA" w:rsidRPr="002029E9" w:rsidRDefault="005463CA" w:rsidP="005463C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 w:rsidR="00B469AB"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4A120E77" w14:textId="77777777" w:rsidR="005463CA" w:rsidRPr="002029E9" w:rsidRDefault="005463CA" w:rsidP="005463C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31C1B9FB" w14:textId="77777777" w:rsidR="005463CA" w:rsidRPr="006833BB" w:rsidRDefault="005463CA" w:rsidP="005463CA">
            <w:pPr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3D2EE6" w:rsidRPr="003E1834" w14:paraId="285EBE26" w14:textId="77777777" w:rsidTr="00597FB2">
        <w:trPr>
          <w:trHeight w:val="495"/>
          <w:jc w:val="center"/>
        </w:trPr>
        <w:tc>
          <w:tcPr>
            <w:tcW w:w="937" w:type="dxa"/>
          </w:tcPr>
          <w:p w14:paraId="172F5A31" w14:textId="77777777" w:rsidR="003D2EE6" w:rsidRPr="000C6CDF" w:rsidRDefault="003D2EE6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0EA3C705" w14:textId="77777777" w:rsidR="003D2EE6" w:rsidRPr="00C44C84" w:rsidRDefault="003D2EE6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>Trwałość projektu</w:t>
            </w:r>
          </w:p>
        </w:tc>
        <w:tc>
          <w:tcPr>
            <w:tcW w:w="6804" w:type="dxa"/>
            <w:shd w:val="clear" w:color="auto" w:fill="auto"/>
          </w:tcPr>
          <w:p w14:paraId="3C16CDA7" w14:textId="2468AB37" w:rsidR="003D2EE6" w:rsidRPr="00C44C84" w:rsidRDefault="003D2EE6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>Projekt zakłada zachowani</w:t>
            </w:r>
            <w:r w:rsidR="005F0CE0" w:rsidRPr="00C44C84">
              <w:rPr>
                <w:rFonts w:ascii="Myriad Pro" w:eastAsia="MyriadPro-Regular" w:hAnsi="Myriad Pro" w:cs="Arial"/>
                <w:sz w:val="20"/>
                <w:szCs w:val="20"/>
              </w:rPr>
              <w:t>e</w:t>
            </w: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 xml:space="preserve"> trwałości utworzonych miejsc wychowania przedszkolnego </w:t>
            </w:r>
            <w:r w:rsidR="00D13E63" w:rsidRPr="00C44C84">
              <w:rPr>
                <w:rFonts w:ascii="Myriad Pro" w:eastAsia="MyriadPro-Regular" w:hAnsi="Myriad Pro" w:cs="Arial"/>
                <w:sz w:val="20"/>
                <w:szCs w:val="20"/>
              </w:rPr>
              <w:t xml:space="preserve">zgodnie z zapisami  </w:t>
            </w:r>
            <w:r w:rsidR="003736E9" w:rsidRPr="00B468C8">
              <w:rPr>
                <w:rFonts w:ascii="Myriad Pro" w:eastAsia="MyriadPro-Regular" w:hAnsi="Myriad Pro" w:cs="Arial"/>
                <w:sz w:val="20"/>
                <w:szCs w:val="20"/>
              </w:rPr>
              <w:t>Wytycznych dotyczących realizacji projektów z udziałem środków Europejskiego Funduszu Społecznego Plus w regionalnych programach na lata 2021-2027</w:t>
            </w:r>
            <w:r w:rsidR="00D13E63" w:rsidRPr="00C44C84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 xml:space="preserve">przez okres co najmniej równy okresowi realizacji projektu, liczony od daty zakończenia jego realizacji.  </w:t>
            </w:r>
          </w:p>
          <w:p w14:paraId="51DC5A68" w14:textId="77777777" w:rsidR="007F7372" w:rsidRPr="00C44C84" w:rsidRDefault="007F7372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D85205A" w14:textId="77777777" w:rsidR="003D2EE6" w:rsidRPr="00C44C84" w:rsidRDefault="003D2EE6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>Na etapie prac Komisji Oceny Projektów kryterium będzie weryfikowane na podstawie treści wniosku o dofinansowanie projektu.</w:t>
            </w:r>
            <w:r w:rsidRPr="00C44C84">
              <w:t xml:space="preserve"> </w:t>
            </w: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>Na etapie realizacji projektu, w okresie trwałości jak i po tym okresie IP może zażądać dokumentów potwierdzających zachowanie trwałości</w:t>
            </w:r>
            <w:r w:rsidR="005F0CE0" w:rsidRPr="00C44C84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C44C84">
              <w:rPr>
                <w:rFonts w:ascii="Myriad Pro" w:eastAsia="MyriadPro-Regular" w:hAnsi="Myriad Pro" w:cs="Arial"/>
                <w:sz w:val="20"/>
                <w:szCs w:val="20"/>
              </w:rPr>
              <w:t xml:space="preserve"> o której mowa powyżej.  </w:t>
            </w:r>
          </w:p>
          <w:p w14:paraId="4736C4A2" w14:textId="77777777" w:rsidR="003D2EE6" w:rsidRPr="00C44C84" w:rsidRDefault="003D2EE6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1B224D93" w14:textId="77777777" w:rsidR="003D2EE6" w:rsidRPr="002029E9" w:rsidRDefault="003D2EE6" w:rsidP="00C63DA9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0E06C843" w14:textId="77777777" w:rsidR="003D2EE6" w:rsidRPr="002029E9" w:rsidRDefault="003D2EE6" w:rsidP="00C63DA9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353D6D3C" w14:textId="77777777" w:rsidR="003D2EE6" w:rsidRPr="002029E9" w:rsidRDefault="003D2EE6" w:rsidP="00C63DA9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109467CC" w14:textId="77777777" w:rsidR="003D2EE6" w:rsidRPr="002029E9" w:rsidRDefault="003D2EE6" w:rsidP="00201B25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3D2EE6" w:rsidRPr="003E1834" w14:paraId="2E989C0C" w14:textId="77777777" w:rsidTr="00597FB2">
        <w:trPr>
          <w:trHeight w:val="495"/>
          <w:jc w:val="center"/>
        </w:trPr>
        <w:tc>
          <w:tcPr>
            <w:tcW w:w="937" w:type="dxa"/>
          </w:tcPr>
          <w:p w14:paraId="55B184C1" w14:textId="77777777" w:rsidR="003D2EE6" w:rsidRPr="000C6CDF" w:rsidRDefault="003D2EE6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163ECEDC" w14:textId="77777777" w:rsidR="003D2EE6" w:rsidRPr="002029E9" w:rsidRDefault="003D2EE6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Diagnoza potrzeb</w:t>
            </w:r>
          </w:p>
        </w:tc>
        <w:tc>
          <w:tcPr>
            <w:tcW w:w="6804" w:type="dxa"/>
            <w:shd w:val="clear" w:color="auto" w:fill="auto"/>
          </w:tcPr>
          <w:p w14:paraId="0292933C" w14:textId="77777777" w:rsidR="003D2EE6" w:rsidRPr="005F0CE0" w:rsidRDefault="003D2EE6" w:rsidP="005F0CE0">
            <w:pPr>
              <w:autoSpaceDE w:val="0"/>
              <w:autoSpaceDN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5F0CE0">
              <w:rPr>
                <w:rFonts w:ascii="Myriad Pro" w:eastAsia="Times New Roman" w:hAnsi="Myriad Pro" w:cs="Arial"/>
                <w:sz w:val="20"/>
                <w:szCs w:val="20"/>
              </w:rPr>
              <w:t xml:space="preserve">Realizacja wsparcia na rzecz ośrodka wychowania przedszkolnego dokonywana jest na podstawie  indywidualnej diagnozy danego ośrodka wychowania przedszkolnego. </w:t>
            </w:r>
          </w:p>
          <w:p w14:paraId="4C2718F2" w14:textId="77777777" w:rsidR="003D2EE6" w:rsidRDefault="003D2EE6" w:rsidP="002029E9">
            <w:pPr>
              <w:autoSpaceDE w:val="0"/>
              <w:autoSpaceDN w:val="0"/>
              <w:spacing w:after="0" w:line="240" w:lineRule="auto"/>
              <w:ind w:left="82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12F4E5F1" w14:textId="77777777" w:rsidR="00394AAF" w:rsidRDefault="003D2EE6" w:rsidP="005F0CE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dwóch etapach</w:t>
            </w:r>
            <w:r w:rsidR="00394AAF">
              <w:rPr>
                <w:rFonts w:ascii="Myriad Pro" w:eastAsia="MyriadPro-Regular" w:hAnsi="Myriad Pro" w:cs="Arial"/>
                <w:sz w:val="20"/>
                <w:szCs w:val="20"/>
              </w:rPr>
              <w:t>:</w:t>
            </w:r>
          </w:p>
          <w:p w14:paraId="582619DA" w14:textId="77777777" w:rsidR="00394AAF" w:rsidRDefault="00394AAF" w:rsidP="005F0CE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-</w:t>
            </w:r>
            <w:r w:rsidR="003D2EE6">
              <w:rPr>
                <w:rFonts w:ascii="Myriad Pro" w:eastAsia="MyriadPro-Regular" w:hAnsi="Myriad Pro" w:cs="Arial"/>
                <w:sz w:val="20"/>
                <w:szCs w:val="20"/>
              </w:rPr>
              <w:t xml:space="preserve"> prac Komisji Oceny Projektów - na podstawie treści wniosku o dofinansowanie i/lub na podstawie treści oświadczenia </w:t>
            </w:r>
            <w:r w:rsidR="00421C8E"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Wnioskodawcy </w:t>
            </w:r>
            <w:r w:rsidR="003D2EE6">
              <w:rPr>
                <w:rFonts w:ascii="Myriad Pro" w:eastAsia="MyriadPro-Regular" w:hAnsi="Myriad Pro" w:cs="Arial"/>
                <w:sz w:val="20"/>
                <w:szCs w:val="20"/>
              </w:rPr>
              <w:t>zawartego w treści wniosku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;</w:t>
            </w:r>
          </w:p>
          <w:p w14:paraId="48BAAF17" w14:textId="77777777" w:rsidR="003D2EE6" w:rsidRDefault="00394AAF" w:rsidP="005F0CE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 xml:space="preserve">- </w:t>
            </w:r>
            <w:r w:rsidR="003D2EE6" w:rsidRPr="003D2EE6">
              <w:rPr>
                <w:rFonts w:ascii="Myriad Pro" w:eastAsia="MyriadPro-Regular" w:hAnsi="Myriad Pro" w:cs="Arial"/>
                <w:sz w:val="20"/>
                <w:szCs w:val="20"/>
              </w:rPr>
              <w:t xml:space="preserve">podpisania umowy o dofinansowanie projektu - </w:t>
            </w:r>
            <w:r w:rsidR="00421C8E">
              <w:rPr>
                <w:rFonts w:ascii="Myriad Pro" w:eastAsia="MyriadPro-Regular" w:hAnsi="Myriad Pro" w:cs="Arial"/>
                <w:sz w:val="20"/>
                <w:szCs w:val="20"/>
              </w:rPr>
              <w:t>Wnioskodawca</w:t>
            </w:r>
            <w:r w:rsidR="00421C8E" w:rsidRPr="003D2EE6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3D2EE6" w:rsidRPr="003D2EE6">
              <w:rPr>
                <w:rFonts w:ascii="Myriad Pro" w:eastAsia="MyriadPro-Regular" w:hAnsi="Myriad Pro" w:cs="Arial"/>
                <w:sz w:val="20"/>
                <w:szCs w:val="20"/>
              </w:rPr>
              <w:t>zobowiązany jest do przedłożenia decyzji danego organu prowadzącego, w sprawie zatwierdzenia diagnozy.</w:t>
            </w:r>
          </w:p>
          <w:p w14:paraId="3CDBD89A" w14:textId="77777777" w:rsidR="003D2EE6" w:rsidRPr="002029E9" w:rsidRDefault="003D2EE6" w:rsidP="00864FA7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59115E37" w14:textId="77777777" w:rsidR="003D2EE6" w:rsidRPr="002029E9" w:rsidRDefault="003D2EE6" w:rsidP="002E3CD5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Spełnienie kryterium jest konieczne do przyznania dofinansowania. 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0A584EC2" w14:textId="77777777" w:rsidR="003D2EE6" w:rsidRPr="002029E9" w:rsidRDefault="003D2EE6" w:rsidP="002E3CD5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14:paraId="78D215BB" w14:textId="77777777" w:rsidR="003D2EE6" w:rsidRPr="002029E9" w:rsidRDefault="003D2EE6" w:rsidP="00910F06">
            <w:pPr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3D2EE6" w:rsidRPr="003E1834" w14:paraId="016164A4" w14:textId="77777777" w:rsidTr="00597FB2">
        <w:trPr>
          <w:jc w:val="center"/>
        </w:trPr>
        <w:tc>
          <w:tcPr>
            <w:tcW w:w="937" w:type="dxa"/>
          </w:tcPr>
          <w:p w14:paraId="2FA74E9A" w14:textId="77777777" w:rsidR="003D2EE6" w:rsidRPr="000C6CDF" w:rsidRDefault="003D2EE6" w:rsidP="005D3E9C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407F4668" w14:textId="77777777" w:rsidR="003D2EE6" w:rsidRDefault="003D2EE6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Wkład własny</w:t>
            </w:r>
          </w:p>
        </w:tc>
        <w:tc>
          <w:tcPr>
            <w:tcW w:w="6804" w:type="dxa"/>
            <w:shd w:val="clear" w:color="auto" w:fill="auto"/>
          </w:tcPr>
          <w:p w14:paraId="6DBCE32A" w14:textId="5E7D3039" w:rsidR="003D2EE6" w:rsidRPr="002029E9" w:rsidRDefault="003D2EE6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Wnioskodawca wniesie wkład własny w wysokości nie mniejszej niż 10% </w:t>
            </w:r>
            <w:r w:rsidR="00DF7F83">
              <w:rPr>
                <w:rFonts w:ascii="Myriad Pro" w:eastAsia="MyriadPro-Regular" w:hAnsi="Myriad Pro" w:cs="Arial"/>
                <w:sz w:val="20"/>
                <w:szCs w:val="20"/>
              </w:rPr>
              <w:t>wydatków kwalifikowalnych.</w:t>
            </w:r>
          </w:p>
          <w:p w14:paraId="0263A4DE" w14:textId="77777777" w:rsidR="003D2EE6" w:rsidRPr="002029E9" w:rsidRDefault="003D2EE6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3B88D9F" w14:textId="77777777" w:rsidR="003D2EE6" w:rsidRPr="00CB1E0D" w:rsidRDefault="003D2EE6" w:rsidP="005F0CE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</w:tc>
        <w:tc>
          <w:tcPr>
            <w:tcW w:w="4733" w:type="dxa"/>
            <w:shd w:val="clear" w:color="auto" w:fill="auto"/>
          </w:tcPr>
          <w:p w14:paraId="1A1DF6B7" w14:textId="77777777" w:rsidR="003D2EE6" w:rsidRPr="002029E9" w:rsidRDefault="003D2EE6" w:rsidP="008F6067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0A8E8ED2" w14:textId="77777777" w:rsidR="003D2EE6" w:rsidRPr="002029E9" w:rsidRDefault="003D2EE6" w:rsidP="008F6067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1A09B494" w14:textId="77777777" w:rsidR="003D2EE6" w:rsidRPr="000C6CDF" w:rsidRDefault="003D2EE6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029E9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761E" w:rsidRPr="003E1834" w14:paraId="7AEB939D" w14:textId="77777777" w:rsidTr="00597FB2">
        <w:trPr>
          <w:jc w:val="center"/>
        </w:trPr>
        <w:tc>
          <w:tcPr>
            <w:tcW w:w="937" w:type="dxa"/>
          </w:tcPr>
          <w:p w14:paraId="105E9703" w14:textId="77777777" w:rsidR="00F6761E" w:rsidRPr="000C6CDF" w:rsidRDefault="00F6761E" w:rsidP="00F6761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  <w:bookmarkStart w:id="1" w:name="_Hlk132628265"/>
          </w:p>
        </w:tc>
        <w:tc>
          <w:tcPr>
            <w:tcW w:w="2126" w:type="dxa"/>
            <w:shd w:val="clear" w:color="auto" w:fill="auto"/>
          </w:tcPr>
          <w:p w14:paraId="17D400BF" w14:textId="664DCBDB" w:rsidR="00F6761E" w:rsidRPr="002029E9" w:rsidRDefault="009B2177" w:rsidP="00F6761E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K</w:t>
            </w:r>
            <w:r w:rsidR="00F12ACF">
              <w:rPr>
                <w:rFonts w:ascii="Myriad Pro" w:eastAsia="MyriadPro-Regular" w:hAnsi="Myriad Pro" w:cs="Arial"/>
                <w:sz w:val="20"/>
                <w:szCs w:val="20"/>
              </w:rPr>
              <w:t>oszty pośrednie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i bezpośrednie</w:t>
            </w:r>
          </w:p>
        </w:tc>
        <w:tc>
          <w:tcPr>
            <w:tcW w:w="6804" w:type="dxa"/>
            <w:shd w:val="clear" w:color="auto" w:fill="auto"/>
          </w:tcPr>
          <w:p w14:paraId="55538412" w14:textId="25570EAD" w:rsidR="00F6761E" w:rsidRPr="002029E9" w:rsidRDefault="00A90108" w:rsidP="00F6761E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Projekt obligatoryjn</w:t>
            </w:r>
            <w:r w:rsidR="00E4033A"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e zakłada koszty pośrednie rozliczane z wykorzystaniem stawek ryczałtowych. </w:t>
            </w:r>
            <w:r w:rsidR="009B2177" w:rsidRPr="009B2177">
              <w:rPr>
                <w:rFonts w:ascii="Myriad Pro" w:eastAsia="MyriadPro-Regular" w:hAnsi="Myriad Pro" w:cs="Arial"/>
                <w:sz w:val="20"/>
                <w:szCs w:val="20"/>
              </w:rPr>
              <w:t>Koszty bezpośrednie projektu obligatoryjnie rozliczane są  na podstawie rzeczywiście ponoszonych wydatków</w:t>
            </w:r>
            <w:r w:rsidR="009B2177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  <w:r w:rsidR="009B2177">
              <w:rPr>
                <w:color w:val="FF0000"/>
                <w:sz w:val="20"/>
                <w:szCs w:val="20"/>
              </w:rPr>
              <w:t xml:space="preserve"> </w:t>
            </w:r>
            <w:r w:rsidR="00F6761E"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  <w:r w:rsidR="00F6761E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4733" w:type="dxa"/>
            <w:shd w:val="clear" w:color="auto" w:fill="auto"/>
          </w:tcPr>
          <w:p w14:paraId="7FFE9761" w14:textId="77777777" w:rsidR="00F6761E" w:rsidRPr="00B73609" w:rsidRDefault="00F6761E" w:rsidP="00F6761E">
            <w:pPr>
              <w:spacing w:before="40" w:after="4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73609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65025335" w14:textId="77777777" w:rsidR="00F6761E" w:rsidRPr="00B73609" w:rsidRDefault="00F6761E" w:rsidP="00F6761E">
            <w:pPr>
              <w:spacing w:before="40" w:after="4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73609">
              <w:rPr>
                <w:rFonts w:ascii="Myriad Pro" w:eastAsia="MyriadPro-Regular" w:hAnsi="Myriad Pro" w:cs="Arial"/>
                <w:sz w:val="20"/>
                <w:szCs w:val="20"/>
              </w:rPr>
              <w:t>Projekt niespełniające kryterium są odrzucane.</w:t>
            </w:r>
          </w:p>
          <w:p w14:paraId="253EF28B" w14:textId="77777777" w:rsidR="00F6761E" w:rsidRPr="002029E9" w:rsidRDefault="00F6761E" w:rsidP="00F6761E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73609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</w:t>
            </w:r>
            <w:r w:rsidRPr="00F33F03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</w:tr>
      <w:bookmarkEnd w:id="1"/>
      <w:tr w:rsidR="003D2EE6" w:rsidRPr="003E1834" w14:paraId="3ED1E6FB" w14:textId="77777777" w:rsidTr="003E1834">
        <w:trPr>
          <w:trHeight w:val="1408"/>
          <w:jc w:val="center"/>
        </w:trPr>
        <w:tc>
          <w:tcPr>
            <w:tcW w:w="937" w:type="dxa"/>
          </w:tcPr>
          <w:p w14:paraId="3A8AD510" w14:textId="77777777" w:rsidR="003D2EE6" w:rsidRPr="000C6CDF" w:rsidRDefault="003D2EE6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7B1C975B" w14:textId="77777777" w:rsidR="003D2EE6" w:rsidRPr="002029E9" w:rsidRDefault="003D2EE6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Okres finansowania działań</w:t>
            </w:r>
          </w:p>
        </w:tc>
        <w:tc>
          <w:tcPr>
            <w:tcW w:w="6804" w:type="dxa"/>
            <w:shd w:val="clear" w:color="auto" w:fill="auto"/>
          </w:tcPr>
          <w:p w14:paraId="12E78861" w14:textId="77777777" w:rsidR="003D2EE6" w:rsidRPr="005F0CE0" w:rsidRDefault="003D2EE6" w:rsidP="005F0CE0">
            <w:pPr>
              <w:spacing w:before="60" w:after="120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5F0CE0">
              <w:rPr>
                <w:rFonts w:ascii="Myriad Pro" w:eastAsia="MyriadPro-Regular" w:hAnsi="Myriad Pro" w:cs="Arial"/>
                <w:sz w:val="20"/>
                <w:szCs w:val="20"/>
              </w:rPr>
              <w:t xml:space="preserve">Finansowanie działań zaplanowanych w ramach realizacji projektu </w:t>
            </w:r>
            <w:r w:rsidRPr="005F0CE0">
              <w:rPr>
                <w:rFonts w:ascii="Myriad Pro" w:eastAsia="MyriadPro-Regular" w:hAnsi="Myriad Pro" w:cs="Arial"/>
                <w:sz w:val="20"/>
                <w:szCs w:val="20"/>
              </w:rPr>
              <w:br/>
              <w:t xml:space="preserve">w zakresie zajęć dodatkowych i bieżącej działalności placówki nie może trwać dłużej niż 12 miesięcy. </w:t>
            </w:r>
          </w:p>
          <w:p w14:paraId="5767B0B4" w14:textId="77777777" w:rsidR="003D2EE6" w:rsidRDefault="003D2EE6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FF2BD76" w14:textId="77777777" w:rsidR="003D2EE6" w:rsidRDefault="003D2EE6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F6067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  <w:p w14:paraId="5E5B2A10" w14:textId="77777777" w:rsidR="003D2EE6" w:rsidRPr="002029E9" w:rsidRDefault="003D2EE6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6A698B9D" w14:textId="77777777" w:rsidR="003D2EE6" w:rsidRPr="000C6CDF" w:rsidRDefault="003D2EE6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6E1E0423" w14:textId="77777777" w:rsidR="003D2EE6" w:rsidRPr="000C6CDF" w:rsidRDefault="003D2EE6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1091A775" w14:textId="77777777" w:rsidR="003D2EE6" w:rsidRPr="002029E9" w:rsidRDefault="003D2EE6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3D2EE6" w:rsidRPr="003E1834" w14:paraId="14529086" w14:textId="77777777" w:rsidTr="005463CA">
        <w:trPr>
          <w:trHeight w:val="850"/>
          <w:jc w:val="center"/>
        </w:trPr>
        <w:tc>
          <w:tcPr>
            <w:tcW w:w="937" w:type="dxa"/>
          </w:tcPr>
          <w:p w14:paraId="1596FCDC" w14:textId="77777777" w:rsidR="003D2EE6" w:rsidRPr="000C6CDF" w:rsidRDefault="003D2EE6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5C6F36F2" w14:textId="77777777" w:rsidR="003D2EE6" w:rsidRDefault="003D2EE6" w:rsidP="00597FB2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Okres realizacji projektu</w:t>
            </w:r>
          </w:p>
        </w:tc>
        <w:tc>
          <w:tcPr>
            <w:tcW w:w="6804" w:type="dxa"/>
            <w:shd w:val="clear" w:color="auto" w:fill="auto"/>
          </w:tcPr>
          <w:p w14:paraId="319BD681" w14:textId="77777777" w:rsidR="003D2EE6" w:rsidRPr="00C34108" w:rsidRDefault="003D2EE6" w:rsidP="00C3410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34108">
              <w:rPr>
                <w:rFonts w:ascii="Myriad Pro" w:eastAsia="MyriadPro-Regular" w:hAnsi="Myriad Pro" w:cs="Arial"/>
                <w:sz w:val="20"/>
                <w:szCs w:val="20"/>
              </w:rPr>
              <w:t>Okres realizacji projektu rozpoczyna się nie później niż w 1 kwartale 2024 r.</w:t>
            </w:r>
          </w:p>
          <w:p w14:paraId="4280DE9E" w14:textId="77777777" w:rsidR="00C8336E" w:rsidRDefault="00C8336E" w:rsidP="00C8336E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64E91F60" w14:textId="77777777" w:rsidR="00C8336E" w:rsidRPr="00E25CCA" w:rsidRDefault="00C8336E" w:rsidP="00C8336E">
            <w:pPr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E25CCA">
              <w:rPr>
                <w:rFonts w:ascii="Myriad Pro" w:eastAsia="MyriadPro-Regular" w:hAnsi="Myriad Pro" w:cs="Arial"/>
                <w:sz w:val="20"/>
                <w:szCs w:val="20"/>
              </w:rPr>
              <w:t>W uzasadnionych przypadkach</w:t>
            </w:r>
            <w:r w:rsidR="005457C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E25CCA">
              <w:rPr>
                <w:rFonts w:ascii="Myriad Pro" w:eastAsia="MyriadPro-Regular" w:hAnsi="Myriad Pro" w:cs="Arial"/>
                <w:sz w:val="20"/>
                <w:szCs w:val="20"/>
              </w:rPr>
              <w:t xml:space="preserve">za zgodą IP, dopuszcza się możliwość odstępstwa w zakresie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rozpoczęcia realizacji projektu w późniejszym terminie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tj. po I kwartale 2024 r.</w:t>
            </w:r>
          </w:p>
          <w:p w14:paraId="5E6586C1" w14:textId="77777777" w:rsidR="003D2EE6" w:rsidRPr="00C34108" w:rsidRDefault="003D2EE6" w:rsidP="00C3410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7EF94FE" w14:textId="77777777" w:rsidR="003D2EE6" w:rsidRPr="008F6067" w:rsidRDefault="003D2EE6" w:rsidP="007A08E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34108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 projektu</w:t>
            </w:r>
            <w:r w:rsidRPr="00864AD8">
              <w:rPr>
                <w:rFonts w:cstheme="minorHAnsi"/>
              </w:rPr>
              <w:t>.</w:t>
            </w:r>
          </w:p>
        </w:tc>
        <w:tc>
          <w:tcPr>
            <w:tcW w:w="4733" w:type="dxa"/>
            <w:shd w:val="clear" w:color="auto" w:fill="auto"/>
          </w:tcPr>
          <w:p w14:paraId="3D33D048" w14:textId="77777777" w:rsidR="003D2EE6" w:rsidRPr="00864AD8" w:rsidRDefault="003D2EE6" w:rsidP="00864AD8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64AD8">
              <w:rPr>
                <w:rFonts w:ascii="Myriad Pro" w:eastAsia="MyriadPro-Regular" w:hAnsi="Myriad Pro" w:cs="Arial"/>
                <w:sz w:val="20"/>
                <w:szCs w:val="20"/>
              </w:rPr>
              <w:t>Spełnienie kryterium jest konieczne do przyznania dofinansowania.</w:t>
            </w:r>
          </w:p>
          <w:p w14:paraId="07CA2550" w14:textId="77777777" w:rsidR="003D2EE6" w:rsidRPr="00864AD8" w:rsidRDefault="003D2EE6" w:rsidP="00864AD8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64AD8">
              <w:rPr>
                <w:rFonts w:ascii="Myriad Pro" w:eastAsia="MyriadPro-Regular" w:hAnsi="Myriad Pro" w:cs="Arial"/>
                <w:sz w:val="20"/>
                <w:szCs w:val="20"/>
              </w:rPr>
              <w:t>Projekt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y</w:t>
            </w:r>
            <w:r w:rsidRPr="00864AD8">
              <w:rPr>
                <w:rFonts w:ascii="Myriad Pro" w:eastAsia="MyriadPro-Regular" w:hAnsi="Myriad Pro" w:cs="Arial"/>
                <w:sz w:val="20"/>
                <w:szCs w:val="20"/>
              </w:rPr>
              <w:t xml:space="preserve"> niespełniające kryterium są odrzucane.</w:t>
            </w:r>
          </w:p>
          <w:p w14:paraId="710628A7" w14:textId="77777777" w:rsidR="003D2EE6" w:rsidRPr="000C6CDF" w:rsidRDefault="003D2EE6" w:rsidP="005D3E9C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864AD8">
              <w:rPr>
                <w:rFonts w:ascii="Myriad Pro" w:eastAsia="MyriadPro-Regular" w:hAnsi="Myriad Pro" w:cs="Arial"/>
                <w:sz w:val="20"/>
                <w:szCs w:val="20"/>
              </w:rPr>
              <w:t>Ocena spełniania kryterium polega na przypisaniu wartości logicznych „tak”, „nie</w:t>
            </w:r>
            <w:r w:rsidR="00F12ACF" w:rsidRPr="00864AD8">
              <w:rPr>
                <w:rFonts w:ascii="Myriad Pro" w:eastAsia="MyriadPro-Regular" w:hAnsi="Myriad Pro" w:cs="Arial"/>
                <w:sz w:val="20"/>
                <w:szCs w:val="20"/>
              </w:rPr>
              <w:t>”</w:t>
            </w:r>
            <w:r w:rsidR="00F12ACF">
              <w:rPr>
                <w:rFonts w:ascii="Myriad Pro" w:eastAsia="MyriadPro-Regular" w:hAnsi="Myriad Pro" w:cs="Arial"/>
                <w:sz w:val="20"/>
                <w:szCs w:val="20"/>
              </w:rPr>
              <w:t>, „do negocjacji”.</w:t>
            </w:r>
          </w:p>
        </w:tc>
      </w:tr>
      <w:tr w:rsidR="00414EBA" w:rsidRPr="003E1834" w14:paraId="088195A0" w14:textId="77777777" w:rsidTr="005463CA">
        <w:trPr>
          <w:trHeight w:val="850"/>
          <w:jc w:val="center"/>
        </w:trPr>
        <w:tc>
          <w:tcPr>
            <w:tcW w:w="937" w:type="dxa"/>
          </w:tcPr>
          <w:p w14:paraId="3E7F0FEA" w14:textId="77777777" w:rsidR="00414EBA" w:rsidRPr="000C6CDF" w:rsidRDefault="00414EBA" w:rsidP="00414EBA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B92566E" w14:textId="77777777" w:rsidR="00414EBA" w:rsidRDefault="00414EBA" w:rsidP="00414EB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Negocjacje</w:t>
            </w:r>
          </w:p>
        </w:tc>
        <w:tc>
          <w:tcPr>
            <w:tcW w:w="6804" w:type="dxa"/>
            <w:shd w:val="clear" w:color="auto" w:fill="auto"/>
          </w:tcPr>
          <w:p w14:paraId="280A8C4F" w14:textId="77777777" w:rsidR="00414EBA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Etap n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egocjacj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zakończył się wynikiem pozytywnym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tj. zostały udzielone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żądane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informacje i wyjaśnienia lub spełnione zostały warunki/wprowadzone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zostały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korekty określone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 karcie oceny projektu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przez oceniającego lub przez przewodniczącego KOP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 Do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wniosku o dofinansowanie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 nie wprowadzono innych nieuzgodnionych w ramach negocjacji zmian.</w:t>
            </w:r>
          </w:p>
          <w:p w14:paraId="37B57E14" w14:textId="77777777" w:rsidR="00414EBA" w:rsidRPr="00F652A0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8B294C4" w14:textId="77777777" w:rsidR="00414EBA" w:rsidRPr="00F652A0" w:rsidRDefault="00414EBA" w:rsidP="00414EBA">
            <w:p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Ocena spełnienia kryterium obejmuje weryfikację:</w:t>
            </w:r>
          </w:p>
          <w:p w14:paraId="0601F255" w14:textId="77777777" w:rsidR="00414EBA" w:rsidRPr="00F652A0" w:rsidRDefault="00414EBA" w:rsidP="00414EBA">
            <w:pPr>
              <w:pStyle w:val="Akapitzlist"/>
              <w:numPr>
                <w:ilvl w:val="0"/>
                <w:numId w:val="27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negocjacje podjęto w wyznaczonym przez instytucję terminie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?</w:t>
            </w:r>
          </w:p>
          <w:p w14:paraId="13BA532A" w14:textId="77777777" w:rsidR="00414EBA" w:rsidRPr="00F652A0" w:rsidRDefault="00414EBA" w:rsidP="00414EBA">
            <w:pPr>
              <w:pStyle w:val="Akapitzlist"/>
              <w:numPr>
                <w:ilvl w:val="0"/>
                <w:numId w:val="27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Czy do wniosku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o dofinansowanie projektu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zostały wprowadzone korekty wskazane przez oceniających w kartach oceny projektu lub przez przewodniczącego KOP lub inne zmiany wynikające z ustaleń dokonanych podczas negocjacji?</w:t>
            </w:r>
          </w:p>
          <w:p w14:paraId="6E153325" w14:textId="77777777" w:rsidR="00414EBA" w:rsidRPr="00F652A0" w:rsidRDefault="00414EBA" w:rsidP="00414EBA">
            <w:pPr>
              <w:pStyle w:val="Akapitzlist"/>
              <w:numPr>
                <w:ilvl w:val="0"/>
                <w:numId w:val="27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KOP uzyskał od wnioskodawcy informacje i wyjaśnienia dotyczące określonych zapisów we wniosku, wskazanych przez oceniających w kartach oceny projektu lub przewodniczącego KOP?</w:t>
            </w:r>
          </w:p>
          <w:p w14:paraId="3E57F7D2" w14:textId="77777777" w:rsidR="00414EBA" w:rsidRPr="00F652A0" w:rsidRDefault="00414EBA" w:rsidP="00414EBA">
            <w:pPr>
              <w:pStyle w:val="Akapitzlist"/>
              <w:numPr>
                <w:ilvl w:val="0"/>
                <w:numId w:val="27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do wniosku zostały wprowadzone inne zmiany niż wynikające z kart oceny projektu lub uwag przewodniczącego KOP lub ustaleń wynikających z procesu negocjacji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?</w:t>
            </w:r>
          </w:p>
          <w:p w14:paraId="4FCB03FC" w14:textId="77777777" w:rsidR="00414EBA" w:rsidRPr="00F652A0" w:rsidRDefault="00414EBA" w:rsidP="00414EBA">
            <w:pPr>
              <w:pStyle w:val="Akapitzlist"/>
              <w:numPr>
                <w:ilvl w:val="0"/>
                <w:numId w:val="27"/>
              </w:numPr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Czy poprawiony/uzupełniony wniosek nadal spełnia wszystkie obligatoryjne kryteria?</w:t>
            </w:r>
          </w:p>
          <w:p w14:paraId="3A64CC70" w14:textId="77777777" w:rsidR="00414EBA" w:rsidRPr="00F652A0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803C21F" w14:textId="77777777" w:rsidR="00414EBA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Ocena spełnienia kryterium będzie polegała na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weryfikacji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kwestii wskazanych w punktach 1-5, zgodnie z pismem informującym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wnioskodawcę 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o skierowaniu projektu do etapu negocjacji.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Kryterium uznaje się za spełnione jeśli na pytania wskazane w punktach 1-3, 5 odpowiedź będzie „Tak”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a na pytanie z punktu 4 odpowiedź będzie  „Nie”. </w:t>
            </w:r>
          </w:p>
          <w:p w14:paraId="533B0C82" w14:textId="77777777" w:rsidR="00414EBA" w:rsidRPr="00F652A0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Niespełnienie któregokolwiek z elementów kryterium wskazanych w punktach 1-5 powoduje uznanie kryterium za niespełnione.</w:t>
            </w:r>
          </w:p>
          <w:p w14:paraId="1B5BAAA0" w14:textId="77777777" w:rsidR="00414EBA" w:rsidRPr="00F652A0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26AD75F9" w14:textId="77777777" w:rsidR="00414EBA" w:rsidRPr="00F652A0" w:rsidRDefault="00414EBA" w:rsidP="00414EBA">
            <w:pPr>
              <w:spacing w:after="0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będzie weryfikowane na podstawie treści wniosku o dofinansowanie projektu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i/</w:t>
            </w:r>
            <w:r w:rsidRPr="00F652A0">
              <w:rPr>
                <w:rFonts w:ascii="Myriad Pro" w:eastAsia="MyriadPro-Regular" w:hAnsi="Myriad Pro" w:cs="Arial"/>
                <w:sz w:val="20"/>
                <w:szCs w:val="20"/>
              </w:rPr>
              <w:t>lub udzielonych informacji i wyjaśnień przez Wnioskodawcę, złożonych w wyniku skierowania projektu do negocjacji.</w:t>
            </w:r>
          </w:p>
          <w:p w14:paraId="67938D9F" w14:textId="77777777" w:rsidR="00414EBA" w:rsidRPr="00C34108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  <w:shd w:val="clear" w:color="auto" w:fill="auto"/>
          </w:tcPr>
          <w:p w14:paraId="22AD077F" w14:textId="77777777" w:rsidR="00414EBA" w:rsidRPr="000C6CDF" w:rsidRDefault="00414EBA" w:rsidP="00414EBA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14:paraId="63055AD7" w14:textId="77777777" w:rsidR="00414EBA" w:rsidRDefault="00414EBA" w:rsidP="00414EBA">
            <w:pPr>
              <w:spacing w:before="40" w:after="40" w:line="360" w:lineRule="auto"/>
              <w:rPr>
                <w:rFonts w:ascii="Myriad Pro" w:hAnsi="Myriad Pro" w:cs="Arial"/>
                <w:sz w:val="20"/>
                <w:szCs w:val="20"/>
              </w:rPr>
            </w:pPr>
            <w:r w:rsidRPr="006F7AAA">
              <w:rPr>
                <w:rFonts w:ascii="Myriad Pro" w:hAnsi="Myriad Pro" w:cs="Arial"/>
                <w:sz w:val="20"/>
                <w:szCs w:val="20"/>
              </w:rPr>
              <w:t xml:space="preserve">Ocena spełniania kryterium polega na przypisaniu wartości logicznych „tak”, </w:t>
            </w:r>
            <w:r>
              <w:rPr>
                <w:rFonts w:ascii="Myriad Pro" w:hAnsi="Myriad Pro" w:cs="Arial"/>
                <w:sz w:val="20"/>
                <w:szCs w:val="20"/>
              </w:rPr>
              <w:t>nie</w:t>
            </w:r>
            <w:r w:rsidRPr="006F7AAA">
              <w:rPr>
                <w:rFonts w:ascii="Myriad Pro" w:hAnsi="Myriad Pro" w:cs="Arial"/>
                <w:sz w:val="20"/>
                <w:szCs w:val="20"/>
              </w:rPr>
              <w:t>”.</w:t>
            </w:r>
          </w:p>
          <w:p w14:paraId="5F7AE3CA" w14:textId="77777777" w:rsidR="00414EBA" w:rsidRPr="00864AD8" w:rsidRDefault="00414EBA" w:rsidP="00414EB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</w:tbl>
    <w:p w14:paraId="6E55DB69" w14:textId="77777777" w:rsidR="00621E13" w:rsidRDefault="00621E13" w:rsidP="00BB1E6E">
      <w:pPr>
        <w:rPr>
          <w:rFonts w:ascii="Arial" w:hAnsi="Arial" w:cs="Arial"/>
          <w:sz w:val="20"/>
          <w:szCs w:val="20"/>
        </w:rPr>
      </w:pPr>
    </w:p>
    <w:p w14:paraId="6ECF4580" w14:textId="77777777" w:rsidR="00D52781" w:rsidRDefault="00D52781" w:rsidP="00BB1E6E">
      <w:pPr>
        <w:rPr>
          <w:rFonts w:ascii="Arial" w:hAnsi="Arial" w:cs="Arial"/>
          <w:sz w:val="20"/>
          <w:szCs w:val="20"/>
        </w:rPr>
      </w:pPr>
    </w:p>
    <w:p w14:paraId="20AA312B" w14:textId="77777777" w:rsidR="003F54A5" w:rsidRPr="004124FF" w:rsidRDefault="003F54A5" w:rsidP="00BB1E6E">
      <w:pPr>
        <w:rPr>
          <w:rFonts w:ascii="Arial" w:hAnsi="Arial" w:cs="Arial"/>
          <w:sz w:val="20"/>
          <w:szCs w:val="20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1893"/>
        <w:gridCol w:w="6612"/>
        <w:gridCol w:w="4733"/>
      </w:tblGrid>
      <w:tr w:rsidR="00BB1E6E" w:rsidRPr="003E1834" w14:paraId="267B1649" w14:textId="77777777" w:rsidTr="00597FB2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14:paraId="3C2D073A" w14:textId="77777777" w:rsidR="00BB1E6E" w:rsidRPr="003E1834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lastRenderedPageBreak/>
              <w:t xml:space="preserve">Kryteria </w:t>
            </w:r>
            <w:r w:rsidR="00FB3324" w:rsidRPr="00FB3324">
              <w:rPr>
                <w:rFonts w:ascii="Myriad Pro" w:eastAsia="MyriadPro-Regular" w:hAnsi="Myriad Pro" w:cs="Arial"/>
                <w:b/>
                <w:sz w:val="20"/>
                <w:szCs w:val="20"/>
              </w:rPr>
              <w:t>specyficzne jakościowe</w:t>
            </w:r>
          </w:p>
        </w:tc>
      </w:tr>
      <w:tr w:rsidR="00526542" w:rsidRPr="003E1834" w14:paraId="58C6881D" w14:textId="77777777" w:rsidTr="00526542">
        <w:trPr>
          <w:jc w:val="center"/>
        </w:trPr>
        <w:tc>
          <w:tcPr>
            <w:tcW w:w="937" w:type="dxa"/>
          </w:tcPr>
          <w:p w14:paraId="5B12BCAB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L.p.</w:t>
            </w:r>
          </w:p>
        </w:tc>
        <w:tc>
          <w:tcPr>
            <w:tcW w:w="1893" w:type="dxa"/>
          </w:tcPr>
          <w:p w14:paraId="78DCD744" w14:textId="77777777" w:rsidR="00526542" w:rsidRPr="00FB3324" w:rsidRDefault="00ED49FA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Nazwa kryterium </w:t>
            </w:r>
          </w:p>
        </w:tc>
        <w:tc>
          <w:tcPr>
            <w:tcW w:w="6612" w:type="dxa"/>
          </w:tcPr>
          <w:p w14:paraId="4B3B422A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3B6625D7" w14:textId="77777777" w:rsidR="00526542" w:rsidRPr="00FB3324" w:rsidRDefault="00526542" w:rsidP="00FB33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Opis znaczenia kryterium</w:t>
            </w:r>
          </w:p>
        </w:tc>
      </w:tr>
      <w:tr w:rsidR="00526542" w:rsidRPr="003E1834" w14:paraId="519B0827" w14:textId="77777777" w:rsidTr="00526542">
        <w:trPr>
          <w:jc w:val="center"/>
        </w:trPr>
        <w:tc>
          <w:tcPr>
            <w:tcW w:w="937" w:type="dxa"/>
          </w:tcPr>
          <w:p w14:paraId="5360A6A9" w14:textId="77777777" w:rsidR="00526542" w:rsidRPr="00FB3324" w:rsidRDefault="00526542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3324">
              <w:rPr>
                <w:rFonts w:ascii="Myriad Pro" w:eastAsia="MyriadPro-Regular" w:hAnsi="Myriad Pro" w:cs="Arial"/>
                <w:sz w:val="20"/>
                <w:szCs w:val="20"/>
              </w:rPr>
              <w:t>1.</w:t>
            </w:r>
          </w:p>
        </w:tc>
        <w:tc>
          <w:tcPr>
            <w:tcW w:w="1893" w:type="dxa"/>
          </w:tcPr>
          <w:p w14:paraId="3DE69156" w14:textId="77777777" w:rsidR="00526542" w:rsidRPr="00460B4B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Obszar strategicznej interwencji</w:t>
            </w:r>
          </w:p>
        </w:tc>
        <w:tc>
          <w:tcPr>
            <w:tcW w:w="6612" w:type="dxa"/>
          </w:tcPr>
          <w:p w14:paraId="51627851" w14:textId="77777777" w:rsidR="00BF29FF" w:rsidRPr="00460B4B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Projekt skierowany jest do placówek znajdujących </w:t>
            </w:r>
            <w:r w:rsidR="001B25AC"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się na </w:t>
            </w:r>
            <w:r w:rsidR="00BF29FF" w:rsidRPr="00460B4B">
              <w:rPr>
                <w:rFonts w:ascii="Myriad Pro" w:eastAsia="MyriadPro-Regular" w:hAnsi="Myriad Pro" w:cs="Arial"/>
                <w:sz w:val="20"/>
                <w:szCs w:val="20"/>
              </w:rPr>
              <w:t>terenie:</w:t>
            </w:r>
          </w:p>
          <w:p w14:paraId="49AEA0BB" w14:textId="77777777" w:rsidR="000F353B" w:rsidRDefault="001735A7" w:rsidP="001735A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gmin zagrożonych trwałą marginalizacją </w:t>
            </w:r>
            <w:r w:rsidR="00E358FB">
              <w:t xml:space="preserve"> </w:t>
            </w:r>
            <w:r w:rsidR="00E358FB" w:rsidRPr="00E358FB">
              <w:rPr>
                <w:rFonts w:ascii="Myriad Pro" w:eastAsia="MyriadPro-Regular" w:hAnsi="Myriad Pro" w:cs="Arial"/>
                <w:sz w:val="20"/>
                <w:szCs w:val="20"/>
              </w:rPr>
              <w:t>i/lub</w:t>
            </w:r>
          </w:p>
          <w:p w14:paraId="4B58EF96" w14:textId="77777777" w:rsidR="001735A7" w:rsidRDefault="001735A7" w:rsidP="001735A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miast średnich tracących funkcje społeczno-gospodarcze i/lub</w:t>
            </w:r>
            <w:r w:rsidR="00E12EFC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2DEC3C8A" w14:textId="77777777" w:rsidR="00E12EFC" w:rsidRDefault="001735A7" w:rsidP="00E12EF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Specjalnej Strefy Włączenia</w:t>
            </w:r>
            <w:r w:rsidR="00E12EFC">
              <w:rPr>
                <w:rFonts w:ascii="Myriad Pro" w:eastAsia="MyriadPro-Regular" w:hAnsi="Myriad Pro" w:cs="Arial"/>
                <w:sz w:val="20"/>
                <w:szCs w:val="20"/>
              </w:rPr>
              <w:t xml:space="preserve"> i/lub, </w:t>
            </w:r>
          </w:p>
          <w:p w14:paraId="5ADB34F3" w14:textId="77777777" w:rsidR="00BF29FF" w:rsidRPr="00E12EFC" w:rsidRDefault="00E12EFC" w:rsidP="00E12EFC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o</w:t>
            </w: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bszarów wiejskich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268B3EAC" w14:textId="77777777" w:rsidR="00526542" w:rsidRPr="00460B4B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6F011A5" w14:textId="77777777" w:rsidR="00526542" w:rsidRPr="00460B4B" w:rsidRDefault="00526542" w:rsidP="005265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 dofinansowanie projektu.</w:t>
            </w:r>
          </w:p>
        </w:tc>
        <w:tc>
          <w:tcPr>
            <w:tcW w:w="4733" w:type="dxa"/>
          </w:tcPr>
          <w:p w14:paraId="02E1B386" w14:textId="77777777" w:rsidR="00526542" w:rsidRPr="00460B4B" w:rsidRDefault="00526542" w:rsidP="00526542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27B0C138" w14:textId="77777777" w:rsidR="00526542" w:rsidRPr="00460B4B" w:rsidRDefault="00526542" w:rsidP="0052654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10 pkt</w:t>
            </w:r>
            <w:r w:rsidR="00075A08" w:rsidRPr="00460B4B">
              <w:rPr>
                <w:rFonts w:ascii="Myriad Pro" w:eastAsia="MyriadPro-Regular" w:hAnsi="Myriad Pro" w:cs="Arial"/>
                <w:sz w:val="20"/>
                <w:szCs w:val="20"/>
              </w:rPr>
              <w:t>:</w:t>
            </w: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075A08"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spełnia kryterium </w:t>
            </w:r>
            <w:r w:rsidR="00E12EFC">
              <w:rPr>
                <w:rFonts w:ascii="Myriad Pro" w:eastAsia="MyriadPro-Regular" w:hAnsi="Myriad Pro" w:cs="Arial"/>
                <w:sz w:val="20"/>
                <w:szCs w:val="20"/>
              </w:rPr>
              <w:t xml:space="preserve">(100% placówek objętych wsparciem w projekcie znajduje się - na terenie </w:t>
            </w:r>
            <w:r w:rsidR="00E12EFC" w:rsidRPr="00BF29FF">
              <w:rPr>
                <w:rFonts w:ascii="Myriad Pro" w:eastAsia="MyriadPro-Regular" w:hAnsi="Myriad Pro" w:cs="Arial"/>
                <w:sz w:val="20"/>
                <w:szCs w:val="20"/>
              </w:rPr>
              <w:t xml:space="preserve">gmin zagrożonych trwałą marginalizacją </w:t>
            </w:r>
            <w:r w:rsidR="00E358FB" w:rsidRPr="00E358FB">
              <w:rPr>
                <w:rFonts w:ascii="Myriad Pro" w:eastAsia="MyriadPro-Regular" w:hAnsi="Myriad Pro" w:cs="Arial"/>
                <w:sz w:val="20"/>
                <w:szCs w:val="20"/>
              </w:rPr>
              <w:t>i/lub</w:t>
            </w:r>
            <w:r w:rsidR="00E12EFC" w:rsidRPr="00BF29FF">
              <w:rPr>
                <w:rFonts w:ascii="Myriad Pro" w:eastAsia="MyriadPro-Regular" w:hAnsi="Myriad Pro" w:cs="Arial"/>
                <w:sz w:val="20"/>
                <w:szCs w:val="20"/>
              </w:rPr>
              <w:t xml:space="preserve"> miast średnich tracących funkcje społeczno-gospodarcze</w:t>
            </w:r>
            <w:r w:rsidR="00E12EFC">
              <w:rPr>
                <w:rFonts w:ascii="Myriad Pro" w:eastAsia="MyriadPro-Regular" w:hAnsi="Myriad Pro" w:cs="Arial"/>
                <w:sz w:val="20"/>
                <w:szCs w:val="20"/>
              </w:rPr>
              <w:t xml:space="preserve"> i/lub </w:t>
            </w:r>
            <w:r w:rsidR="00E12EFC" w:rsidRPr="00BF29FF">
              <w:rPr>
                <w:rFonts w:ascii="Myriad Pro" w:eastAsia="MyriadPro-Regular" w:hAnsi="Myriad Pro" w:cs="Arial"/>
                <w:sz w:val="20"/>
                <w:szCs w:val="20"/>
              </w:rPr>
              <w:t>Specjalnej Strefy Włączenia</w:t>
            </w:r>
            <w:r w:rsidR="00E12EFC">
              <w:rPr>
                <w:rFonts w:ascii="Myriad Pro" w:eastAsia="MyriadPro-Regular" w:hAnsi="Myriad Pro" w:cs="Arial"/>
                <w:sz w:val="20"/>
                <w:szCs w:val="20"/>
              </w:rPr>
              <w:t xml:space="preserve"> i/lub obszarów wiejskich)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42F15B43" w14:textId="77777777" w:rsidR="00526542" w:rsidRDefault="001735A7" w:rsidP="0052654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</w:t>
            </w: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526542" w:rsidRPr="00460B4B">
              <w:rPr>
                <w:rFonts w:ascii="Myriad Pro" w:eastAsia="MyriadPro-Regular" w:hAnsi="Myriad Pro" w:cs="Arial"/>
                <w:sz w:val="20"/>
                <w:szCs w:val="20"/>
              </w:rPr>
              <w:t>pkt nie</w:t>
            </w:r>
            <w:r w:rsidR="000B0173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526542" w:rsidRPr="00460B4B">
              <w:rPr>
                <w:rFonts w:ascii="Myriad Pro" w:eastAsia="MyriadPro-Regular" w:hAnsi="Myriad Pro" w:cs="Arial"/>
                <w:sz w:val="20"/>
                <w:szCs w:val="20"/>
              </w:rPr>
              <w:t>spełn</w:t>
            </w:r>
            <w:r w:rsidR="009F7997"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526542"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a </w:t>
            </w:r>
            <w:r w:rsidR="00D15668" w:rsidRPr="00460B4B">
              <w:rPr>
                <w:rFonts w:ascii="Myriad Pro" w:eastAsia="MyriadPro-Regular" w:hAnsi="Myriad Pro" w:cs="Arial"/>
                <w:sz w:val="20"/>
                <w:szCs w:val="20"/>
              </w:rPr>
              <w:t>kryterium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4046E29F" w14:textId="77777777" w:rsidR="000C15BA" w:rsidRPr="00460B4B" w:rsidRDefault="000C15BA" w:rsidP="000C15BA">
            <w:pPr>
              <w:pStyle w:val="Akapitzlist"/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A70B9F6" w14:textId="77777777" w:rsidR="00526542" w:rsidRPr="00460B4B" w:rsidRDefault="00526542" w:rsidP="001D0788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Spełnienie kryterium nie  jest konieczne do przyznania dofinansowania.</w:t>
            </w:r>
          </w:p>
        </w:tc>
      </w:tr>
      <w:tr w:rsidR="00ED1C25" w:rsidRPr="003E1834" w14:paraId="67875360" w14:textId="77777777" w:rsidTr="00ED1C25">
        <w:trPr>
          <w:trHeight w:val="708"/>
          <w:jc w:val="center"/>
        </w:trPr>
        <w:tc>
          <w:tcPr>
            <w:tcW w:w="937" w:type="dxa"/>
          </w:tcPr>
          <w:p w14:paraId="4394AEB0" w14:textId="77777777" w:rsidR="00ED1C25" w:rsidRDefault="00ED1C25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2.</w:t>
            </w:r>
          </w:p>
          <w:p w14:paraId="39FE6CB5" w14:textId="77777777" w:rsidR="00ED1C25" w:rsidRPr="00FB3324" w:rsidRDefault="00ED1C25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1893" w:type="dxa"/>
          </w:tcPr>
          <w:p w14:paraId="709D1C44" w14:textId="77777777" w:rsidR="00ED1C25" w:rsidRDefault="00ED1C25" w:rsidP="00E17A2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Działania w zakresie edukacji międzykulturowej</w:t>
            </w:r>
          </w:p>
        </w:tc>
        <w:tc>
          <w:tcPr>
            <w:tcW w:w="6612" w:type="dxa"/>
          </w:tcPr>
          <w:p w14:paraId="5652459A" w14:textId="77777777" w:rsidR="00ED1C25" w:rsidRPr="00460B4B" w:rsidRDefault="00ED1C25" w:rsidP="001D078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W ramach projektu zaplanowano wsparcie metodyczne, doskonalenie i podnoszenie kompetencji oraz kwalifikacji kadry w zakresie pracy </w:t>
            </w:r>
            <w:r w:rsidR="005463CA">
              <w:rPr>
                <w:rFonts w:ascii="Myriad Pro" w:eastAsia="MyriadPro-Regular" w:hAnsi="Myriad Pro" w:cs="Arial"/>
                <w:sz w:val="20"/>
                <w:szCs w:val="20"/>
              </w:rPr>
              <w:br/>
            </w: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z dziećmi 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 xml:space="preserve">pochodzenia </w:t>
            </w:r>
            <w:proofErr w:type="spellStart"/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migranckiego</w:t>
            </w:r>
            <w:proofErr w:type="spellEnd"/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. </w:t>
            </w:r>
          </w:p>
          <w:p w14:paraId="2D450A2D" w14:textId="77777777" w:rsidR="00ED1C25" w:rsidRPr="00460B4B" w:rsidRDefault="00ED1C25" w:rsidP="001D078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CA42309" w14:textId="77777777" w:rsidR="00ED1C25" w:rsidRPr="00460B4B" w:rsidRDefault="00ED1C25" w:rsidP="001D0788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</w:t>
            </w:r>
            <w:r w:rsidR="000C15BA">
              <w:rPr>
                <w:rFonts w:ascii="Myriad Pro" w:eastAsia="MyriadPro-Regular" w:hAnsi="Myriad Pro" w:cs="Arial"/>
                <w:sz w:val="20"/>
                <w:szCs w:val="20"/>
              </w:rPr>
              <w:t xml:space="preserve"> o dofinansowanie</w:t>
            </w:r>
          </w:p>
        </w:tc>
        <w:tc>
          <w:tcPr>
            <w:tcW w:w="4733" w:type="dxa"/>
          </w:tcPr>
          <w:p w14:paraId="4FE0DD12" w14:textId="77777777" w:rsidR="00ED1C25" w:rsidRPr="00460B4B" w:rsidRDefault="00ED1C25" w:rsidP="00DB2733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008DDC5A" w14:textId="77777777" w:rsidR="00ED1C25" w:rsidRPr="00460B4B" w:rsidRDefault="00ED1C25" w:rsidP="00DB273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10 pkt: spełnia kryterium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5D4B0FE2" w14:textId="77777777" w:rsidR="00ED1C25" w:rsidRDefault="000C15BA" w:rsidP="00DB2733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</w:t>
            </w:r>
            <w:r w:rsidR="00ED1C25" w:rsidRPr="00460B4B">
              <w:rPr>
                <w:rFonts w:ascii="Myriad Pro" w:eastAsia="MyriadPro-Regular" w:hAnsi="Myriad Pro" w:cs="Arial"/>
                <w:sz w:val="20"/>
                <w:szCs w:val="20"/>
              </w:rPr>
              <w:t xml:space="preserve"> pkt nie</w:t>
            </w:r>
            <w:r w:rsidR="000B0173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ED1C25" w:rsidRPr="00460B4B">
              <w:rPr>
                <w:rFonts w:ascii="Myriad Pro" w:eastAsia="MyriadPro-Regular" w:hAnsi="Myriad Pro" w:cs="Arial"/>
                <w:sz w:val="20"/>
                <w:szCs w:val="20"/>
              </w:rPr>
              <w:t>spełn</w:t>
            </w:r>
            <w:r w:rsidR="009F7997"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="00ED1C25" w:rsidRPr="00460B4B">
              <w:rPr>
                <w:rFonts w:ascii="Myriad Pro" w:eastAsia="MyriadPro-Regular" w:hAnsi="Myriad Pro" w:cs="Arial"/>
                <w:sz w:val="20"/>
                <w:szCs w:val="20"/>
              </w:rPr>
              <w:t>a kryterium</w:t>
            </w:r>
            <w:r w:rsidR="005F0CE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23AD2ADE" w14:textId="77777777" w:rsidR="000C15BA" w:rsidRPr="00460B4B" w:rsidRDefault="000C15BA" w:rsidP="000C15BA">
            <w:pPr>
              <w:pStyle w:val="Akapitzlist"/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5525CD1" w14:textId="77777777" w:rsidR="00ED1C25" w:rsidRPr="00460B4B" w:rsidRDefault="00ED1C25" w:rsidP="00DB2733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460B4B">
              <w:rPr>
                <w:rFonts w:ascii="Myriad Pro" w:eastAsia="MyriadPro-Regular" w:hAnsi="Myriad Pro" w:cs="Arial"/>
                <w:sz w:val="20"/>
                <w:szCs w:val="20"/>
              </w:rPr>
              <w:t>Spełnienie kryterium nie  jest konieczne do przyznania dofinansowania.</w:t>
            </w:r>
          </w:p>
          <w:p w14:paraId="03BF936C" w14:textId="77777777" w:rsidR="00ED1C25" w:rsidRPr="00460B4B" w:rsidRDefault="00ED1C25" w:rsidP="00DB2733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  <w:tr w:rsidR="00E268C7" w:rsidRPr="003E1834" w14:paraId="598FF555" w14:textId="77777777" w:rsidTr="00ED1C25">
        <w:trPr>
          <w:trHeight w:val="1575"/>
          <w:jc w:val="center"/>
        </w:trPr>
        <w:tc>
          <w:tcPr>
            <w:tcW w:w="937" w:type="dxa"/>
          </w:tcPr>
          <w:p w14:paraId="4D966C1B" w14:textId="77777777" w:rsidR="00E268C7" w:rsidRPr="00FB3324" w:rsidRDefault="00E268C7" w:rsidP="00E268C7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3.</w:t>
            </w:r>
          </w:p>
        </w:tc>
        <w:tc>
          <w:tcPr>
            <w:tcW w:w="1893" w:type="dxa"/>
          </w:tcPr>
          <w:p w14:paraId="1EBE26AC" w14:textId="5250E7B0" w:rsidR="00E268C7" w:rsidRPr="00FB3324" w:rsidRDefault="00E268C7" w:rsidP="00E268C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K</w:t>
            </w:r>
            <w:r w:rsidRPr="001B25AC">
              <w:rPr>
                <w:rFonts w:ascii="Myriad Pro" w:eastAsia="MyriadPro-Regular" w:hAnsi="Myriad Pro" w:cs="Arial"/>
                <w:sz w:val="20"/>
                <w:szCs w:val="20"/>
              </w:rPr>
              <w:t xml:space="preserve">ompetencje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s</w:t>
            </w:r>
            <w:r w:rsidRPr="001B25AC">
              <w:rPr>
                <w:rFonts w:ascii="Myriad Pro" w:eastAsia="MyriadPro-Regular" w:hAnsi="Myriad Pro" w:cs="Arial"/>
                <w:sz w:val="20"/>
                <w:szCs w:val="20"/>
              </w:rPr>
              <w:t>połeczne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1B25AC">
              <w:rPr>
                <w:rFonts w:ascii="Myriad Pro" w:eastAsia="MyriadPro-Regular" w:hAnsi="Myriad Pro" w:cs="Arial"/>
                <w:sz w:val="20"/>
                <w:szCs w:val="20"/>
              </w:rPr>
              <w:t xml:space="preserve"> obywatelskie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i przedsiębiorczość </w:t>
            </w:r>
          </w:p>
        </w:tc>
        <w:tc>
          <w:tcPr>
            <w:tcW w:w="6612" w:type="dxa"/>
          </w:tcPr>
          <w:p w14:paraId="5264DF35" w14:textId="77777777" w:rsidR="00E268C7" w:rsidRPr="00F7272E" w:rsidRDefault="00E268C7" w:rsidP="00E268C7">
            <w:pPr>
              <w:rPr>
                <w:rFonts w:ascii="Myriad Pro" w:eastAsiaTheme="minorHAnsi" w:hAnsi="Myriad Pro"/>
                <w:sz w:val="20"/>
                <w:szCs w:val="20"/>
                <w:highlight w:val="yellow"/>
              </w:rPr>
            </w:pP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Projekt zakłada działania służące rozwijaniu kompetencji społecznych, obywatelskich i przedsiębiorczości. </w:t>
            </w:r>
          </w:p>
          <w:p w14:paraId="02D3DF68" w14:textId="77777777" w:rsidR="00E268C7" w:rsidRDefault="00E268C7" w:rsidP="00E26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  <w:highlight w:val="yellow"/>
              </w:rPr>
            </w:pPr>
            <w:r>
              <w:rPr>
                <w:rFonts w:ascii="Myriad Pro" w:hAnsi="Myriad Pro"/>
                <w:sz w:val="20"/>
                <w:szCs w:val="20"/>
                <w:highlight w:val="yellow"/>
              </w:rPr>
              <w:t>Działania te mogą zostać zlecone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 organizacjom pozarządowym lub podmiotom ekonomii społecznej w oparciu o ustawę z dnia 24 kwietnia 2003 r. o działalności pożytku publicznego i o wolontariacie (Dz. U. z 2022 r. poz. 1327, z </w:t>
            </w:r>
            <w:proofErr w:type="spellStart"/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późn</w:t>
            </w:r>
            <w:proofErr w:type="spellEnd"/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. zm.) i/lub 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 xml:space="preserve"> mogą 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zast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>ać zastosowane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 preferencj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>e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  w procedurze wyboru tych podmiotów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>.</w:t>
            </w:r>
          </w:p>
          <w:p w14:paraId="152E4285" w14:textId="77777777" w:rsidR="00E268C7" w:rsidRDefault="00E268C7" w:rsidP="00E268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  <w:highlight w:val="yellow"/>
              </w:rPr>
            </w:pPr>
          </w:p>
          <w:p w14:paraId="00ACDC31" w14:textId="77777777" w:rsidR="00E268C7" w:rsidRDefault="00E268C7" w:rsidP="00E268C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  <w:highlight w:val="yellow"/>
              </w:rPr>
            </w:pP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Kryterium będzie weryfikowane na podstawie treści wniosku o dofinansowanie projektu.</w:t>
            </w:r>
          </w:p>
          <w:p w14:paraId="0CEFEEF3" w14:textId="77777777" w:rsidR="00E268C7" w:rsidRPr="00FB3324" w:rsidRDefault="00E268C7" w:rsidP="00E268C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14:paraId="2F8CB90B" w14:textId="77777777" w:rsidR="00E268C7" w:rsidRPr="00BA62D7" w:rsidRDefault="00E268C7" w:rsidP="00E268C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Kryterium punktowe: </w:t>
            </w:r>
          </w:p>
          <w:p w14:paraId="44A3BA28" w14:textId="77777777" w:rsidR="00E268C7" w:rsidRDefault="00E268C7" w:rsidP="00E268C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od 5 do 10</w:t>
            </w: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pkt spełnia kryterium</w:t>
            </w: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:</w:t>
            </w: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</w:t>
            </w:r>
          </w:p>
          <w:p w14:paraId="58295E3B" w14:textId="77777777" w:rsidR="00E268C7" w:rsidRPr="003B0839" w:rsidRDefault="00E268C7" w:rsidP="00E268C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5 pkt za objęcie wsparciem </w:t>
            </w: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100% szkół</w:t>
            </w:r>
            <w:r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zakładających</w:t>
            </w: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 xml:space="preserve"> </w:t>
            </w:r>
            <w:r w:rsidRPr="00827251">
              <w:rPr>
                <w:rFonts w:ascii="Myriad Pro" w:hAnsi="Myriad Pro"/>
                <w:sz w:val="20"/>
                <w:szCs w:val="20"/>
                <w:highlight w:val="yellow"/>
              </w:rPr>
              <w:t>działania służące rozwijaniu kompetencji społecznych, obywatelskich i przedsiębiorczości</w:t>
            </w:r>
            <w:r>
              <w:rPr>
                <w:rFonts w:ascii="Myriad Pro" w:hAnsi="Myriad Pro"/>
                <w:sz w:val="20"/>
                <w:szCs w:val="20"/>
                <w:highlight w:val="yellow"/>
              </w:rPr>
              <w:t xml:space="preserve"> </w:t>
            </w:r>
          </w:p>
          <w:p w14:paraId="4610E522" w14:textId="77777777" w:rsidR="00E268C7" w:rsidRPr="00BA62D7" w:rsidRDefault="00E268C7" w:rsidP="00E268C7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>
              <w:rPr>
                <w:rFonts w:ascii="Myriad Pro" w:hAnsi="Myriad Pro"/>
                <w:sz w:val="20"/>
                <w:szCs w:val="20"/>
                <w:highlight w:val="yellow"/>
              </w:rPr>
              <w:t xml:space="preserve">5 pkt za 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zlecenie zadań służących rozwijaniu kompetencji społecznych, obywatelskich i przedsiębiorczości organizacjom pozarządowym lub podmiotom ekonomii społecznej w oparciu o ustawę z dnia 24 kwietnia 2003 r. o działalności pożytku publicznego i o wolontariacie (Dz. U. z 2022 r. poz. 1327, z </w:t>
            </w:r>
            <w:proofErr w:type="spellStart"/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>późn</w:t>
            </w:r>
            <w:proofErr w:type="spellEnd"/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t xml:space="preserve">. zm.) i/lub zastosowanie </w:t>
            </w:r>
            <w:r w:rsidRPr="00F7272E">
              <w:rPr>
                <w:rFonts w:ascii="Myriad Pro" w:hAnsi="Myriad Pro"/>
                <w:sz w:val="20"/>
                <w:szCs w:val="20"/>
                <w:highlight w:val="yellow"/>
              </w:rPr>
              <w:lastRenderedPageBreak/>
              <w:t>preferencji  w procedurze wyboru tych podmiotów</w:t>
            </w: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),</w:t>
            </w:r>
          </w:p>
          <w:p w14:paraId="1133322E" w14:textId="77777777" w:rsidR="00E268C7" w:rsidRPr="00BA62D7" w:rsidRDefault="00E268C7" w:rsidP="00E268C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0 pkt nie spełnia kryterium.</w:t>
            </w:r>
          </w:p>
          <w:p w14:paraId="1C17D696" w14:textId="6BFEB7D6" w:rsidR="00E268C7" w:rsidRPr="00FB3324" w:rsidRDefault="00E268C7" w:rsidP="00E268C7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A62D7">
              <w:rPr>
                <w:rFonts w:ascii="Myriad Pro" w:eastAsia="MyriadPro-Regular" w:hAnsi="Myriad Pro" w:cs="Arial"/>
                <w:sz w:val="20"/>
                <w:szCs w:val="20"/>
                <w:highlight w:val="yellow"/>
              </w:rPr>
              <w:t>Spełnienie kryterium nie  jest konieczne do przyznania dofinansowania.</w:t>
            </w:r>
          </w:p>
        </w:tc>
      </w:tr>
      <w:tr w:rsidR="00864AD8" w:rsidRPr="003E1834" w14:paraId="2345D909" w14:textId="77777777" w:rsidTr="00460B4B">
        <w:trPr>
          <w:trHeight w:val="285"/>
          <w:jc w:val="center"/>
        </w:trPr>
        <w:tc>
          <w:tcPr>
            <w:tcW w:w="937" w:type="dxa"/>
          </w:tcPr>
          <w:p w14:paraId="02C3AA9B" w14:textId="77777777" w:rsidR="00864AD8" w:rsidRDefault="00FB0F0F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4</w:t>
            </w:r>
            <w:r w:rsidR="00864AD8">
              <w:rPr>
                <w:rFonts w:ascii="Myriad Pro" w:eastAsia="MyriadPro-Regular" w:hAnsi="Myriad Pro" w:cs="Arial"/>
                <w:sz w:val="20"/>
                <w:szCs w:val="20"/>
              </w:rPr>
              <w:t xml:space="preserve">. </w:t>
            </w:r>
          </w:p>
        </w:tc>
        <w:tc>
          <w:tcPr>
            <w:tcW w:w="1893" w:type="dxa"/>
          </w:tcPr>
          <w:p w14:paraId="27749EED" w14:textId="77777777" w:rsidR="00864AD8" w:rsidRPr="00014EEA" w:rsidRDefault="003E65F6" w:rsidP="000B0173">
            <w:pPr>
              <w:autoSpaceDE w:val="0"/>
              <w:autoSpaceDN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Rozwój OWP przy zakładach pracy</w:t>
            </w:r>
          </w:p>
        </w:tc>
        <w:tc>
          <w:tcPr>
            <w:tcW w:w="6612" w:type="dxa"/>
          </w:tcPr>
          <w:p w14:paraId="4001C0CB" w14:textId="77777777" w:rsidR="008E5FD3" w:rsidRPr="00014EEA" w:rsidRDefault="008E5FD3" w:rsidP="00ED1C2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 xml:space="preserve">Wynikiem realizacji projektu jest utworzenie nowych miejsc wychowania przedszkolnego w ośrodkach wychowania przedszkolnego zlokalizowanych przy </w:t>
            </w:r>
            <w:r w:rsidR="00F0341A" w:rsidRPr="00014EEA">
              <w:rPr>
                <w:rFonts w:ascii="Myriad Pro" w:eastAsia="MyriadPro-Regular" w:hAnsi="Myriad Pro" w:cs="Arial"/>
                <w:sz w:val="20"/>
                <w:szCs w:val="20"/>
              </w:rPr>
              <w:t>zakładzie pracy</w:t>
            </w: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 xml:space="preserve">. </w:t>
            </w:r>
          </w:p>
          <w:p w14:paraId="1E4DFC4C" w14:textId="77777777" w:rsidR="008E5FD3" w:rsidRPr="00014EEA" w:rsidRDefault="008E5FD3" w:rsidP="00ED1C2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0D4AD34" w14:textId="77777777" w:rsidR="00864AD8" w:rsidRPr="00014EEA" w:rsidRDefault="008E5FD3" w:rsidP="00ED1C2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Kryterium zostanie zweryfikowane na podstawie treści wniosku o dofinansowanie.</w:t>
            </w:r>
          </w:p>
          <w:p w14:paraId="6A056334" w14:textId="77777777" w:rsidR="008E5FD3" w:rsidRPr="00014EEA" w:rsidRDefault="008E5FD3" w:rsidP="00ED1C2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14:paraId="6BBBAE62" w14:textId="77777777" w:rsidR="00687176" w:rsidRPr="00687176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1A1DE668" w14:textId="77777777" w:rsidR="00687176" w:rsidRPr="00C61610" w:rsidRDefault="00687176" w:rsidP="00C61610">
            <w:pPr>
              <w:pStyle w:val="Akapitzlist"/>
              <w:numPr>
                <w:ilvl w:val="0"/>
                <w:numId w:val="29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10 pkt spełnia kryterium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081CE08D" w14:textId="77777777" w:rsidR="00687176" w:rsidRPr="00C61610" w:rsidRDefault="00687176" w:rsidP="00C61610">
            <w:pPr>
              <w:pStyle w:val="Akapitzlist"/>
              <w:numPr>
                <w:ilvl w:val="0"/>
                <w:numId w:val="29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0 pkt nie</w:t>
            </w:r>
            <w:r w:rsidR="000B0173" w:rsidRPr="00C6161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spełnia kryterium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56DF409C" w14:textId="77777777" w:rsidR="00687176" w:rsidRPr="00687176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DBE9423" w14:textId="77777777" w:rsidR="00864AD8" w:rsidRPr="000C15BA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>Spełnienie kryterium nie  jest konieczne do przyznania dofinansowania.</w:t>
            </w:r>
          </w:p>
        </w:tc>
      </w:tr>
      <w:tr w:rsidR="00864AD8" w:rsidRPr="003E1834" w14:paraId="1B3ECA3E" w14:textId="77777777" w:rsidTr="00460B4B">
        <w:trPr>
          <w:trHeight w:val="285"/>
          <w:jc w:val="center"/>
        </w:trPr>
        <w:tc>
          <w:tcPr>
            <w:tcW w:w="937" w:type="dxa"/>
          </w:tcPr>
          <w:p w14:paraId="49A3EB56" w14:textId="77777777" w:rsidR="00864AD8" w:rsidRDefault="00FB0F0F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5</w:t>
            </w:r>
            <w:r w:rsidR="00864AD8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1893" w:type="dxa"/>
          </w:tcPr>
          <w:p w14:paraId="30881D82" w14:textId="77777777" w:rsidR="00864AD8" w:rsidRDefault="000E5729" w:rsidP="00014EEA">
            <w:pPr>
              <w:autoSpaceDE w:val="0"/>
              <w:autoSpaceDN w:val="0"/>
              <w:spacing w:after="0" w:line="240" w:lineRule="auto"/>
              <w:jc w:val="both"/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M</w:t>
            </w:r>
            <w:r w:rsidR="0011783D" w:rsidRPr="00014EEA">
              <w:rPr>
                <w:rFonts w:ascii="Myriad Pro" w:eastAsia="MyriadPro-Regular" w:hAnsi="Myriad Pro" w:cs="Arial"/>
                <w:sz w:val="20"/>
                <w:szCs w:val="20"/>
              </w:rPr>
              <w:t>iejsc</w:t>
            </w: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a</w:t>
            </w:r>
            <w:r w:rsidR="0011783D" w:rsidRPr="00014EEA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3E65F6" w:rsidRPr="00014EEA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11783D" w:rsidRPr="00014EEA">
              <w:rPr>
                <w:rFonts w:ascii="Myriad Pro" w:eastAsia="MyriadPro-Regular" w:hAnsi="Myriad Pro" w:cs="Arial"/>
                <w:sz w:val="20"/>
                <w:szCs w:val="20"/>
              </w:rPr>
              <w:t>wychowania przedszkolnego</w:t>
            </w:r>
          </w:p>
        </w:tc>
        <w:tc>
          <w:tcPr>
            <w:tcW w:w="6612" w:type="dxa"/>
          </w:tcPr>
          <w:p w14:paraId="70E0C0D7" w14:textId="77777777" w:rsidR="00864AD8" w:rsidRPr="00014EEA" w:rsidRDefault="008E5FD3" w:rsidP="00ED1C2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Projekt zakłada utworzenie nowych miejsc wychowania przedszkolnego dla minimum 25 dzieci w wieku przedszkolnym.</w:t>
            </w:r>
          </w:p>
          <w:p w14:paraId="7952F648" w14:textId="77777777" w:rsidR="008E5FD3" w:rsidRPr="00014EEA" w:rsidRDefault="008E5FD3" w:rsidP="00ED1C25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EBF23DC" w14:textId="77777777" w:rsidR="008E5FD3" w:rsidRDefault="008E5FD3" w:rsidP="008E5FD3">
            <w:pPr>
              <w:autoSpaceDE w:val="0"/>
              <w:autoSpaceDN w:val="0"/>
              <w:spacing w:after="0" w:line="240" w:lineRule="auto"/>
              <w:jc w:val="both"/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Kryterium zostanie zweryfikowane na podstawie treści wniosku o dofinansowanie.</w:t>
            </w:r>
          </w:p>
        </w:tc>
        <w:tc>
          <w:tcPr>
            <w:tcW w:w="4733" w:type="dxa"/>
          </w:tcPr>
          <w:p w14:paraId="05CFAAEF" w14:textId="77777777" w:rsidR="00687176" w:rsidRPr="00687176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0ADD379E" w14:textId="77777777" w:rsidR="00687176" w:rsidRPr="00C61610" w:rsidRDefault="00687176" w:rsidP="00C61610">
            <w:pPr>
              <w:pStyle w:val="Akapitzlist"/>
              <w:numPr>
                <w:ilvl w:val="0"/>
                <w:numId w:val="30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10 pkt spełnia kryterium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63AB62FE" w14:textId="77777777" w:rsidR="00687176" w:rsidRPr="00C61610" w:rsidRDefault="00687176" w:rsidP="00C61610">
            <w:pPr>
              <w:pStyle w:val="Akapitzlist"/>
              <w:numPr>
                <w:ilvl w:val="0"/>
                <w:numId w:val="30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0 pkt nie</w:t>
            </w:r>
            <w:r w:rsidR="000B0173" w:rsidRPr="00C6161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spełnia kryterium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410185C3" w14:textId="77777777" w:rsidR="00687176" w:rsidRPr="00687176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72755B5C" w14:textId="77777777" w:rsidR="00864AD8" w:rsidRPr="000C15BA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>Spełnienie kryterium nie  jest konieczne do przyznania dofinansowania.</w:t>
            </w:r>
          </w:p>
        </w:tc>
      </w:tr>
      <w:tr w:rsidR="00864AD8" w:rsidRPr="003E1834" w14:paraId="6818B977" w14:textId="77777777" w:rsidTr="00460B4B">
        <w:trPr>
          <w:trHeight w:val="285"/>
          <w:jc w:val="center"/>
        </w:trPr>
        <w:tc>
          <w:tcPr>
            <w:tcW w:w="937" w:type="dxa"/>
          </w:tcPr>
          <w:p w14:paraId="52E15CB4" w14:textId="77777777" w:rsidR="00864AD8" w:rsidRDefault="00FB0F0F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6</w:t>
            </w:r>
            <w:r w:rsidR="00864AD8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  <w:tc>
          <w:tcPr>
            <w:tcW w:w="1893" w:type="dxa"/>
          </w:tcPr>
          <w:p w14:paraId="2AAE375D" w14:textId="77777777" w:rsidR="00864AD8" w:rsidRDefault="000E5729" w:rsidP="000B0173">
            <w:pPr>
              <w:autoSpaceDE w:val="0"/>
              <w:autoSpaceDN w:val="0"/>
              <w:spacing w:after="0" w:line="240" w:lineRule="auto"/>
            </w:pPr>
            <w:r w:rsidRPr="00406870">
              <w:rPr>
                <w:rFonts w:ascii="Myriad Pro" w:eastAsia="MyriadPro-Regular" w:hAnsi="Myriad Pro" w:cs="Arial"/>
                <w:sz w:val="20"/>
                <w:szCs w:val="20"/>
              </w:rPr>
              <w:t>E</w:t>
            </w:r>
            <w:r w:rsidR="003E65F6" w:rsidRPr="00406870">
              <w:rPr>
                <w:rFonts w:ascii="Myriad Pro" w:eastAsia="MyriadPro-Regular" w:hAnsi="Myriad Pro" w:cs="Arial"/>
                <w:sz w:val="20"/>
                <w:szCs w:val="20"/>
              </w:rPr>
              <w:t>dukacj</w:t>
            </w:r>
            <w:r w:rsidRPr="00406870">
              <w:rPr>
                <w:rFonts w:ascii="Myriad Pro" w:eastAsia="MyriadPro-Regular" w:hAnsi="Myriad Pro" w:cs="Arial"/>
                <w:sz w:val="20"/>
                <w:szCs w:val="20"/>
              </w:rPr>
              <w:t>a</w:t>
            </w:r>
            <w:r w:rsidR="00D52781" w:rsidRPr="00406870">
              <w:rPr>
                <w:rFonts w:ascii="Myriad Pro" w:eastAsia="MyriadPro-Regular" w:hAnsi="Myriad Pro" w:cs="Arial"/>
                <w:sz w:val="20"/>
                <w:szCs w:val="20"/>
              </w:rPr>
              <w:t xml:space="preserve"> włączając</w:t>
            </w:r>
            <w:r w:rsidRPr="00406870">
              <w:rPr>
                <w:rFonts w:ascii="Myriad Pro" w:eastAsia="MyriadPro-Regular" w:hAnsi="Myriad Pro" w:cs="Arial"/>
                <w:sz w:val="20"/>
                <w:szCs w:val="20"/>
              </w:rPr>
              <w:t>a</w:t>
            </w:r>
          </w:p>
        </w:tc>
        <w:tc>
          <w:tcPr>
            <w:tcW w:w="6612" w:type="dxa"/>
          </w:tcPr>
          <w:p w14:paraId="788EB9AE" w14:textId="77777777" w:rsidR="00406870" w:rsidRPr="001B25AC" w:rsidRDefault="00E12EFC" w:rsidP="00406870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Projekt zakłada</w:t>
            </w:r>
            <w:r w:rsidR="00765814">
              <w:rPr>
                <w:rFonts w:ascii="Myriad Pro" w:eastAsia="MyriadPro-Regular" w:hAnsi="Myriad Pro" w:cs="Arial"/>
                <w:sz w:val="20"/>
                <w:szCs w:val="20"/>
              </w:rPr>
              <w:t xml:space="preserve">, że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w</w:t>
            </w:r>
            <w:r w:rsidR="00707294" w:rsidRPr="00014EEA">
              <w:rPr>
                <w:rFonts w:ascii="Myriad Pro" w:eastAsia="MyriadPro-Regular" w:hAnsi="Myriad Pro" w:cs="Arial"/>
                <w:sz w:val="20"/>
                <w:szCs w:val="20"/>
              </w:rPr>
              <w:t>sparcie</w:t>
            </w:r>
            <w:r w:rsidR="00765814">
              <w:rPr>
                <w:rFonts w:ascii="Myriad Pro" w:eastAsia="MyriadPro-Regular" w:hAnsi="Myriad Pro" w:cs="Arial"/>
                <w:sz w:val="20"/>
                <w:szCs w:val="20"/>
              </w:rPr>
              <w:t xml:space="preserve"> jest</w:t>
            </w:r>
            <w:r w:rsidR="00707294" w:rsidRPr="00014EEA">
              <w:rPr>
                <w:rFonts w:ascii="Myriad Pro" w:eastAsia="MyriadPro-Regular" w:hAnsi="Myriad Pro" w:cs="Arial"/>
                <w:sz w:val="20"/>
                <w:szCs w:val="20"/>
              </w:rPr>
              <w:t xml:space="preserve"> skierowane do grupy docelowej, której minimum 10% stanowią dzieci z niepełnosprawnościami</w:t>
            </w:r>
            <w:r w:rsidR="0040687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oraz</w:t>
            </w:r>
            <w:r w:rsidR="0040687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 xml:space="preserve">występują </w:t>
            </w:r>
            <w:r w:rsidR="00406870">
              <w:rPr>
                <w:rFonts w:ascii="Myriad Pro" w:eastAsia="MyriadPro-Regular" w:hAnsi="Myriad Pro" w:cs="Arial"/>
                <w:sz w:val="20"/>
                <w:szCs w:val="20"/>
              </w:rPr>
              <w:t xml:space="preserve">działania związane </w:t>
            </w:r>
            <w:r w:rsidR="00406870" w:rsidRPr="001B25AC">
              <w:rPr>
                <w:rFonts w:ascii="Myriad Pro" w:eastAsia="MyriadPro-Regular" w:hAnsi="Myriad Pro" w:cs="Arial"/>
                <w:sz w:val="20"/>
                <w:szCs w:val="20"/>
              </w:rPr>
              <w:t xml:space="preserve">z podnoszeniem kompetencji i kwalifikacji kadry w zakresie pracy z </w:t>
            </w:r>
            <w:r w:rsidR="00765814">
              <w:rPr>
                <w:rFonts w:ascii="Myriad Pro" w:eastAsia="MyriadPro-Regular" w:hAnsi="Myriad Pro" w:cs="Arial"/>
                <w:sz w:val="20"/>
                <w:szCs w:val="20"/>
              </w:rPr>
              <w:t xml:space="preserve">tymi </w:t>
            </w:r>
            <w:r w:rsidR="00406870" w:rsidRPr="001B25AC">
              <w:rPr>
                <w:rFonts w:ascii="Myriad Pro" w:eastAsia="MyriadPro-Regular" w:hAnsi="Myriad Pro" w:cs="Arial"/>
                <w:sz w:val="20"/>
                <w:szCs w:val="20"/>
              </w:rPr>
              <w:t>dziećmi</w:t>
            </w:r>
            <w:r w:rsidR="00765814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167652AE" w14:textId="77777777" w:rsidR="008E5FD3" w:rsidRPr="00014EEA" w:rsidRDefault="008E5FD3" w:rsidP="00707294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44EAA76" w14:textId="77777777" w:rsidR="008E5FD3" w:rsidRPr="00014EEA" w:rsidRDefault="008E5FD3" w:rsidP="00707294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14EEA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 projektu.</w:t>
            </w:r>
          </w:p>
          <w:p w14:paraId="68EE551E" w14:textId="77777777" w:rsidR="00864AD8" w:rsidRDefault="00864AD8" w:rsidP="00707294">
            <w:pPr>
              <w:autoSpaceDE w:val="0"/>
              <w:autoSpaceDN w:val="0"/>
              <w:spacing w:after="0" w:line="240" w:lineRule="auto"/>
              <w:jc w:val="both"/>
            </w:pPr>
          </w:p>
        </w:tc>
        <w:tc>
          <w:tcPr>
            <w:tcW w:w="4733" w:type="dxa"/>
          </w:tcPr>
          <w:p w14:paraId="1A446174" w14:textId="77777777" w:rsidR="00687176" w:rsidRPr="00687176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4C5B54CA" w14:textId="77777777" w:rsidR="00687176" w:rsidRPr="00C61610" w:rsidRDefault="00406870" w:rsidP="00C61610">
            <w:pPr>
              <w:pStyle w:val="Akapitzlist"/>
              <w:numPr>
                <w:ilvl w:val="0"/>
                <w:numId w:val="31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20</w:t>
            </w:r>
            <w:r w:rsidR="00687176" w:rsidRPr="00C61610">
              <w:rPr>
                <w:rFonts w:ascii="Myriad Pro" w:eastAsia="MyriadPro-Regular" w:hAnsi="Myriad Pro" w:cs="Arial"/>
                <w:sz w:val="20"/>
                <w:szCs w:val="20"/>
              </w:rPr>
              <w:t xml:space="preserve"> pkt spełnia kryterium</w:t>
            </w:r>
            <w:r w:rsidR="00C61610" w:rsidRPr="00C6161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66D0A551" w14:textId="77777777" w:rsidR="00687176" w:rsidRPr="00C61610" w:rsidRDefault="00687176" w:rsidP="00C61610">
            <w:pPr>
              <w:pStyle w:val="Akapitzlist"/>
              <w:numPr>
                <w:ilvl w:val="0"/>
                <w:numId w:val="31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0 pkt nie</w:t>
            </w:r>
            <w:r w:rsidR="000B0173" w:rsidRPr="00C61610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spełnia kryterium</w:t>
            </w:r>
            <w:r w:rsidR="00C61610" w:rsidRPr="00C6161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6D630FC1" w14:textId="77777777" w:rsidR="00687176" w:rsidRPr="00687176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C605E92" w14:textId="77777777" w:rsidR="00864AD8" w:rsidRPr="000C15BA" w:rsidRDefault="00687176" w:rsidP="00687176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>Spełnienie kryterium nie  jest konieczne do przyznania dofinansowania.</w:t>
            </w:r>
          </w:p>
        </w:tc>
      </w:tr>
      <w:tr w:rsidR="00FB0F0F" w:rsidRPr="003E1834" w14:paraId="45CA7BCC" w14:textId="77777777" w:rsidTr="00460B4B">
        <w:trPr>
          <w:trHeight w:val="285"/>
          <w:jc w:val="center"/>
        </w:trPr>
        <w:tc>
          <w:tcPr>
            <w:tcW w:w="937" w:type="dxa"/>
          </w:tcPr>
          <w:p w14:paraId="178FED70" w14:textId="77777777" w:rsidR="00FB0F0F" w:rsidDel="00FB0F0F" w:rsidRDefault="00FB0F0F" w:rsidP="00460B4B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7.</w:t>
            </w:r>
          </w:p>
        </w:tc>
        <w:tc>
          <w:tcPr>
            <w:tcW w:w="1893" w:type="dxa"/>
          </w:tcPr>
          <w:p w14:paraId="0794A80D" w14:textId="77777777" w:rsidR="00FB0F0F" w:rsidRPr="00406870" w:rsidRDefault="00996516" w:rsidP="000B0173">
            <w:pPr>
              <w:autoSpaceDE w:val="0"/>
              <w:autoSpaceDN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Kompetencje i umiejętności</w:t>
            </w:r>
          </w:p>
        </w:tc>
        <w:tc>
          <w:tcPr>
            <w:tcW w:w="6612" w:type="dxa"/>
          </w:tcPr>
          <w:p w14:paraId="6CFF9D56" w14:textId="77777777" w:rsidR="00FB0F0F" w:rsidRPr="00FB0F0F" w:rsidRDefault="00FB0F0F" w:rsidP="00FB0F0F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0F0F">
              <w:rPr>
                <w:rFonts w:ascii="Myriad Pro" w:eastAsia="MyriadPro-Regular" w:hAnsi="Myriad Pro" w:cs="Arial"/>
                <w:sz w:val="20"/>
                <w:szCs w:val="20"/>
              </w:rPr>
              <w:t>Projekt zakłada edukację językową, ekonomiczną, matematyczną i przyrodniczą, które będą realizowane szczególnie w oparciu o nowe formy metodyczne pracy z dziećmi ukierunkowane  na kształtowanie umiejętności podstawowych i przekrojowych</w:t>
            </w:r>
            <w:r w:rsidR="00996516">
              <w:rPr>
                <w:rFonts w:ascii="Myriad Pro" w:eastAsia="MyriadPro-Regular" w:hAnsi="Myriad Pro" w:cs="Arial"/>
                <w:sz w:val="20"/>
                <w:szCs w:val="20"/>
              </w:rPr>
              <w:t>. Projekt zakłada również rozwijanie zielonych kompetencji.</w:t>
            </w:r>
          </w:p>
          <w:p w14:paraId="2543E94D" w14:textId="77777777" w:rsidR="00FB0F0F" w:rsidRDefault="00FB0F0F" w:rsidP="00FB0F0F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FB0F0F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dofinansowanie.</w:t>
            </w:r>
          </w:p>
        </w:tc>
        <w:tc>
          <w:tcPr>
            <w:tcW w:w="4733" w:type="dxa"/>
          </w:tcPr>
          <w:p w14:paraId="3959E898" w14:textId="77777777" w:rsidR="00FB0F0F" w:rsidRPr="00687176" w:rsidRDefault="00FB0F0F" w:rsidP="00FB0F0F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493CDCD8" w14:textId="77777777" w:rsidR="00FB0F0F" w:rsidRPr="00C61610" w:rsidRDefault="00FB0F0F" w:rsidP="00FB0F0F">
            <w:pPr>
              <w:pStyle w:val="Akapitzlist"/>
              <w:numPr>
                <w:ilvl w:val="0"/>
                <w:numId w:val="30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10 pkt spełnia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3EF12B34" w14:textId="77777777" w:rsidR="00FB0F0F" w:rsidRPr="00C61610" w:rsidRDefault="00FB0F0F" w:rsidP="00FB0F0F">
            <w:pPr>
              <w:pStyle w:val="Akapitzlist"/>
              <w:numPr>
                <w:ilvl w:val="0"/>
                <w:numId w:val="30"/>
              </w:num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C61610">
              <w:rPr>
                <w:rFonts w:ascii="Myriad Pro" w:eastAsia="MyriadPro-Regular" w:hAnsi="Myriad Pro" w:cs="Arial"/>
                <w:sz w:val="20"/>
                <w:szCs w:val="20"/>
              </w:rPr>
              <w:t>0 pkt nie spełnia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45133079" w14:textId="77777777" w:rsidR="00FB0F0F" w:rsidRPr="00687176" w:rsidRDefault="00FB0F0F" w:rsidP="00FB0F0F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0C376FD8" w14:textId="77777777" w:rsidR="00FB0F0F" w:rsidRPr="00687176" w:rsidRDefault="00FB0F0F" w:rsidP="00FB0F0F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687176">
              <w:rPr>
                <w:rFonts w:ascii="Myriad Pro" w:eastAsia="MyriadPro-Regular" w:hAnsi="Myriad Pro" w:cs="Arial"/>
                <w:sz w:val="20"/>
                <w:szCs w:val="20"/>
              </w:rPr>
              <w:t>Spełnienie kryterium nie  jest konieczne do przyznania dofinansowania.</w:t>
            </w:r>
          </w:p>
        </w:tc>
      </w:tr>
      <w:tr w:rsidR="00414EBA" w:rsidRPr="003E1834" w14:paraId="779B6C2B" w14:textId="77777777" w:rsidTr="00460B4B">
        <w:trPr>
          <w:trHeight w:val="285"/>
          <w:jc w:val="center"/>
        </w:trPr>
        <w:tc>
          <w:tcPr>
            <w:tcW w:w="937" w:type="dxa"/>
          </w:tcPr>
          <w:p w14:paraId="03FC2225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8.</w:t>
            </w:r>
          </w:p>
        </w:tc>
        <w:tc>
          <w:tcPr>
            <w:tcW w:w="1893" w:type="dxa"/>
          </w:tcPr>
          <w:p w14:paraId="7AB6A188" w14:textId="77777777" w:rsidR="00414EBA" w:rsidRPr="00406870" w:rsidRDefault="00414EBA" w:rsidP="00414EBA">
            <w:pPr>
              <w:autoSpaceDE w:val="0"/>
              <w:autoSpaceDN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Komplementarność</w:t>
            </w:r>
          </w:p>
        </w:tc>
        <w:tc>
          <w:tcPr>
            <w:tcW w:w="6612" w:type="dxa"/>
          </w:tcPr>
          <w:p w14:paraId="4B5FD22C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700E5">
              <w:rPr>
                <w:rFonts w:ascii="Myriad Pro" w:eastAsia="MyriadPro-Regular" w:hAnsi="Myriad Pro" w:cs="Arial"/>
                <w:sz w:val="20"/>
                <w:szCs w:val="20"/>
              </w:rPr>
              <w:t>Projekt zakłada komplementarność wsparcia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poprzez:</w:t>
            </w:r>
          </w:p>
          <w:p w14:paraId="360EADE3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-  związek z innym projektem zrealizowanym/ realizowanym </w:t>
            </w:r>
            <w:r w:rsidRPr="00E438AF">
              <w:rPr>
                <w:rFonts w:ascii="Myriad Pro" w:eastAsia="MyriadPro-Regular" w:hAnsi="Myriad Pro" w:cs="Arial"/>
                <w:sz w:val="20"/>
                <w:szCs w:val="20"/>
              </w:rPr>
              <w:t xml:space="preserve"> i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/</w:t>
            </w:r>
            <w:r w:rsidRPr="00E438AF">
              <w:rPr>
                <w:rFonts w:ascii="Myriad Pro" w:eastAsia="MyriadPro-Regular" w:hAnsi="Myriad Pro" w:cs="Arial"/>
                <w:sz w:val="20"/>
                <w:szCs w:val="20"/>
              </w:rPr>
              <w:t>lub</w:t>
            </w:r>
          </w:p>
          <w:p w14:paraId="6C31B760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- wykorzystanie</w:t>
            </w:r>
            <w:r w:rsidRPr="002700E5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>model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wypracowany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ch</w:t>
            </w:r>
            <w:r w:rsidRPr="00065F90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POWER.</w:t>
            </w:r>
          </w:p>
          <w:p w14:paraId="4A54DCE1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34AA7915" w14:textId="77777777" w:rsidR="00414EBA" w:rsidRPr="00E154E2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Ocenie podlega związek projektu z innymi projektami tj. czy wykazano co najmniej jeden przykład </w:t>
            </w:r>
            <w:r w:rsidRPr="00E154E2">
              <w:rPr>
                <w:rStyle w:val="highlight"/>
                <w:rFonts w:ascii="Myriad Pro" w:hAnsi="Myriad Pro" w:cs="Arial"/>
                <w:sz w:val="20"/>
                <w:szCs w:val="20"/>
              </w:rPr>
              <w:t>pow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iązań między</w:t>
            </w:r>
            <w:r w:rsidRPr="00E154E2">
              <w:rPr>
                <w:sz w:val="20"/>
                <w:szCs w:val="20"/>
              </w:rPr>
              <w:t xml:space="preserve"> 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projektami zrealizowanymi, będącymi w trakcie realizacji spełniającymi następujący warunek:</w:t>
            </w:r>
          </w:p>
          <w:p w14:paraId="0AF3F033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>-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projekty warunkują się wzajemnie (stanowią następujące po sobie</w:t>
            </w:r>
            <w:r w:rsidRPr="00E154E2">
              <w:rPr>
                <w:sz w:val="20"/>
                <w:szCs w:val="20"/>
              </w:rPr>
              <w:t xml:space="preserve"> 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>etapy szerszego przedsięwzięcia)</w:t>
            </w: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lub</w:t>
            </w:r>
            <w:r w:rsidRPr="00E154E2">
              <w:rPr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Myriad Pro" w:hAnsi="Myriad Pro" w:cs="Arial"/>
              </w:rPr>
              <w:t xml:space="preserve"> </w:t>
            </w:r>
            <w:r w:rsidRPr="00E154E2">
              <w:rPr>
                <w:rFonts w:ascii="Myriad Pro" w:hAnsi="Myriad Pro"/>
                <w:sz w:val="20"/>
                <w:szCs w:val="20"/>
              </w:rPr>
              <w:br/>
            </w: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>-</w:t>
            </w:r>
            <w:r w:rsidRPr="00E154E2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projekty wzmacniają się wzajemnie</w:t>
            </w:r>
            <w:r w:rsidR="00C11265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 (</w:t>
            </w:r>
            <w:r w:rsidR="00C11265" w:rsidRPr="002A048E">
              <w:rPr>
                <w:rStyle w:val="markedcontent"/>
                <w:rFonts w:ascii="Myriad Pro" w:hAnsi="Myriad Pro" w:cs="Arial"/>
                <w:sz w:val="20"/>
                <w:szCs w:val="20"/>
              </w:rPr>
              <w:t>wywołują trwalsze efekty poprzez synergiczne działania</w:t>
            </w:r>
            <w:r w:rsidR="00C11265">
              <w:rPr>
                <w:rStyle w:val="markedcontent"/>
                <w:rFonts w:ascii="Myriad Pro" w:hAnsi="Myriad Pro" w:cs="Arial"/>
                <w:sz w:val="20"/>
                <w:szCs w:val="20"/>
              </w:rPr>
              <w:t>)</w:t>
            </w:r>
            <w:r>
              <w:rPr>
                <w:rStyle w:val="markedcontent"/>
                <w:rFonts w:ascii="Myriad Pro" w:hAnsi="Myriad Pro" w:cs="Arial"/>
                <w:sz w:val="20"/>
                <w:szCs w:val="20"/>
              </w:rPr>
              <w:t>,</w:t>
            </w:r>
          </w:p>
          <w:p w14:paraId="4B5298A3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  <w:rFonts w:ascii="Myriad Pro" w:hAnsi="Myriad Pro" w:cs="Arial"/>
                <w:sz w:val="20"/>
                <w:szCs w:val="20"/>
              </w:rPr>
            </w:pPr>
            <w:r w:rsidRPr="00254E5B">
              <w:rPr>
                <w:rStyle w:val="markedcontent"/>
                <w:rFonts w:ascii="Myriad Pro" w:hAnsi="Myriad Pro" w:cs="Arial"/>
                <w:sz w:val="20"/>
                <w:szCs w:val="20"/>
              </w:rPr>
              <w:t xml:space="preserve">W przypadku zapewnienia wykorzystania modeli wypracowanych w ramach POWER Wnioskodawca jest zobowiązany do wskazania konkretnego modelu, który będzie wdrażać i konkretnych działań, które będą realizowane przez wdrażanie modeli wypracowanych w POWER.  </w:t>
            </w:r>
          </w:p>
          <w:p w14:paraId="3AB68353" w14:textId="77777777" w:rsidR="00414EBA" w:rsidRPr="00254E5B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Style w:val="markedcontent"/>
              </w:rPr>
            </w:pPr>
          </w:p>
          <w:p w14:paraId="06D8E664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54E5B">
              <w:rPr>
                <w:rStyle w:val="markedcontent"/>
                <w:rFonts w:ascii="Myriad Pro" w:hAnsi="Myriad Pro"/>
                <w:sz w:val="20"/>
                <w:szCs w:val="20"/>
              </w:rPr>
              <w:t>Kryterium będzie weryfikowane na podstawie treści wniosku o dofinansowanie</w:t>
            </w:r>
            <w:r w:rsidRPr="00254E5B">
              <w:rPr>
                <w:rFonts w:ascii="Myriad Pro" w:eastAsia="MyriadPro-Regular" w:hAnsi="Myriad Pro" w:cs="Arial"/>
                <w:sz w:val="20"/>
                <w:szCs w:val="20"/>
              </w:rPr>
              <w:t xml:space="preserve"> projektu.</w:t>
            </w:r>
          </w:p>
        </w:tc>
        <w:tc>
          <w:tcPr>
            <w:tcW w:w="4733" w:type="dxa"/>
          </w:tcPr>
          <w:p w14:paraId="4A0B38A2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 xml:space="preserve">Kryterium punktowe: </w:t>
            </w:r>
          </w:p>
          <w:p w14:paraId="2B88826F" w14:textId="77777777" w:rsidR="00414EBA" w:rsidRDefault="00414EBA" w:rsidP="00414EB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5 </w:t>
            </w:r>
            <w:r w:rsidRPr="00526542">
              <w:rPr>
                <w:rFonts w:ascii="Myriad Pro" w:eastAsia="MyriadPro-Regular" w:hAnsi="Myriad Pro" w:cs="Arial"/>
                <w:sz w:val="20"/>
                <w:szCs w:val="20"/>
              </w:rPr>
              <w:t>pkt spełnia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kryterium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</w:p>
          <w:p w14:paraId="2F009F29" w14:textId="77777777" w:rsidR="00414EBA" w:rsidRPr="00526542" w:rsidRDefault="00414EBA" w:rsidP="00414EBA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0 pkt nie spełnia kryterium</w:t>
            </w:r>
            <w:r w:rsidR="00C61610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45E6C2A2" w14:textId="77777777" w:rsidR="00414EBA" w:rsidRDefault="00414EBA" w:rsidP="00414EBA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Spełnienie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nie </w:t>
            </w: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 xml:space="preserve"> jest konieczne do przyznania dofinansowania.</w:t>
            </w:r>
          </w:p>
          <w:p w14:paraId="40C5996B" w14:textId="77777777" w:rsidR="00414EBA" w:rsidRPr="00687176" w:rsidRDefault="00414EBA" w:rsidP="00414EBA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</w:tr>
    </w:tbl>
    <w:p w14:paraId="2091A6B5" w14:textId="77777777" w:rsidR="00824AFA" w:rsidRDefault="00824AFA">
      <w:pPr>
        <w:rPr>
          <w:rFonts w:ascii="Arial" w:hAnsi="Arial" w:cs="Arial"/>
        </w:rPr>
      </w:pPr>
    </w:p>
    <w:p w14:paraId="0EB5359D" w14:textId="77777777" w:rsidR="00254E5B" w:rsidRDefault="00254E5B">
      <w:pPr>
        <w:rPr>
          <w:rFonts w:ascii="Arial" w:hAnsi="Arial" w:cs="Arial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254E5B" w:rsidRPr="003E1834" w14:paraId="3869B576" w14:textId="77777777" w:rsidTr="000F47CB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58D682ED" w14:textId="77777777" w:rsidR="00254E5B" w:rsidRPr="00FB3324" w:rsidRDefault="00254E5B" w:rsidP="000F47CB">
            <w:pPr>
              <w:spacing w:before="40" w:after="40" w:line="360" w:lineRule="auto"/>
              <w:jc w:val="center"/>
              <w:rPr>
                <w:rFonts w:ascii="Myriad Pro" w:eastAsia="MyriadPro-Regular" w:hAnsi="Myriad Pro" w:cs="Arial"/>
                <w:b/>
                <w:sz w:val="20"/>
                <w:szCs w:val="20"/>
              </w:rPr>
            </w:pPr>
            <w:r w:rsidRPr="003E1834">
              <w:rPr>
                <w:rFonts w:ascii="Arial" w:eastAsiaTheme="majorEastAsia" w:hAnsi="Arial" w:cs="Arial"/>
                <w:b/>
                <w:bCs/>
              </w:rPr>
              <w:t>Kryteri</w:t>
            </w:r>
            <w:r>
              <w:rPr>
                <w:rFonts w:ascii="Arial" w:eastAsiaTheme="majorEastAsia" w:hAnsi="Arial" w:cs="Arial"/>
                <w:b/>
                <w:bCs/>
              </w:rPr>
              <w:t xml:space="preserve">um specyficzne strategiczne </w:t>
            </w:r>
          </w:p>
        </w:tc>
      </w:tr>
      <w:tr w:rsidR="00254E5B" w:rsidRPr="003E1834" w14:paraId="4534D768" w14:textId="77777777" w:rsidTr="000F47CB">
        <w:trPr>
          <w:jc w:val="center"/>
        </w:trPr>
        <w:tc>
          <w:tcPr>
            <w:tcW w:w="937" w:type="dxa"/>
          </w:tcPr>
          <w:p w14:paraId="4A6330E8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5A58013B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7D34232D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54366105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Opis znaczenia kryterium</w:t>
            </w:r>
          </w:p>
        </w:tc>
      </w:tr>
      <w:tr w:rsidR="00254E5B" w:rsidRPr="003E1834" w14:paraId="1F1E6B58" w14:textId="77777777" w:rsidTr="000F47CB">
        <w:trPr>
          <w:jc w:val="center"/>
        </w:trPr>
        <w:tc>
          <w:tcPr>
            <w:tcW w:w="937" w:type="dxa"/>
          </w:tcPr>
          <w:p w14:paraId="17387B6A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6CE341AF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655BCEE8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0E1D8FB2" w14:textId="77777777" w:rsidR="00254E5B" w:rsidRPr="000C6CDF" w:rsidRDefault="00254E5B" w:rsidP="000F47CB">
            <w:pPr>
              <w:spacing w:before="40" w:after="40" w:line="36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6CDF">
              <w:rPr>
                <w:rFonts w:ascii="Myriad Pro" w:eastAsia="MyriadPro-Regular" w:hAnsi="Myriad Pro" w:cs="Arial"/>
                <w:sz w:val="20"/>
                <w:szCs w:val="20"/>
              </w:rPr>
              <w:t>4</w:t>
            </w:r>
          </w:p>
        </w:tc>
      </w:tr>
      <w:tr w:rsidR="00254E5B" w:rsidRPr="003E1834" w14:paraId="697A906F" w14:textId="77777777" w:rsidTr="000F47CB">
        <w:trPr>
          <w:jc w:val="center"/>
        </w:trPr>
        <w:tc>
          <w:tcPr>
            <w:tcW w:w="937" w:type="dxa"/>
          </w:tcPr>
          <w:p w14:paraId="6D08D3FA" w14:textId="77777777" w:rsidR="00254E5B" w:rsidRPr="0095756C" w:rsidRDefault="00254E5B" w:rsidP="000F47CB">
            <w:pPr>
              <w:spacing w:before="40" w:after="40" w:line="360" w:lineRule="auto"/>
              <w:ind w:left="360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14:paraId="06B902D4" w14:textId="77777777" w:rsidR="00254E5B" w:rsidRPr="0095756C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Zrównoważony rozwój województwa </w:t>
            </w:r>
          </w:p>
          <w:p w14:paraId="02AE2CCD" w14:textId="77777777" w:rsidR="00254E5B" w:rsidRPr="000C6CDF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auto"/>
          </w:tcPr>
          <w:p w14:paraId="6EF96746" w14:textId="77777777" w:rsidR="00254E5B" w:rsidRPr="0095756C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Ocenie podlega wpływ projektu na realizację Strategii Rozwoju Województwa</w:t>
            </w:r>
          </w:p>
          <w:p w14:paraId="70FBC81D" w14:textId="77777777" w:rsidR="00254E5B" w:rsidRPr="0095756C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Rozwoju.</w:t>
            </w:r>
          </w:p>
          <w:p w14:paraId="0638EFA8" w14:textId="77777777" w:rsidR="00254E5B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Przy ocenie brane będzie pod uwagę oddziaływanie projektów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na r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ealizację ww. dokumentów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pozwalające na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wzmocnienie spójności przestrzennej, społecznej i infrastrukturalnej.</w:t>
            </w:r>
          </w:p>
          <w:p w14:paraId="514EC1E4" w14:textId="77777777" w:rsidR="00254E5B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55713B11" w14:textId="77777777" w:rsidR="00254E5B" w:rsidRPr="00DA0D80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Kryterium będzie weryfikowane na podstawie treści wniosku o dofinansowanie projektu.</w:t>
            </w:r>
          </w:p>
        </w:tc>
        <w:tc>
          <w:tcPr>
            <w:tcW w:w="4733" w:type="dxa"/>
            <w:shd w:val="clear" w:color="auto" w:fill="auto"/>
          </w:tcPr>
          <w:p w14:paraId="73F3E2F3" w14:textId="77777777" w:rsidR="00254E5B" w:rsidRPr="0095756C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Spełnienie kryterium pozwala na zwiększenie punktacji projektów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,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których ocena zakończyła się wynikiem pozytywnym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  <w:p w14:paraId="6E567411" w14:textId="77777777" w:rsidR="00254E5B" w:rsidRPr="0095756C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Kryterium oceniane jest przez panel strategiczny.</w:t>
            </w:r>
          </w:p>
          <w:p w14:paraId="05AFB0AF" w14:textId="77777777" w:rsidR="00254E5B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Spełnienie kryterium przez projekt powoduje zwiększenie punktacji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projektu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o maksymalnie 30 pkt.</w:t>
            </w:r>
          </w:p>
          <w:p w14:paraId="4019CA78" w14:textId="77777777" w:rsidR="00B5033D" w:rsidRPr="000C15BA" w:rsidRDefault="00B5033D" w:rsidP="00B5033D">
            <w:pPr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0C15BA">
              <w:rPr>
                <w:rFonts w:ascii="Myriad Pro" w:eastAsia="MyriadPro-Regular" w:hAnsi="Myriad Pro" w:cs="Arial"/>
                <w:sz w:val="20"/>
                <w:szCs w:val="20"/>
              </w:rPr>
              <w:t xml:space="preserve">Kryterium punktowe: </w:t>
            </w:r>
          </w:p>
          <w:p w14:paraId="38792D78" w14:textId="77777777" w:rsidR="00B5033D" w:rsidRPr="00B5033D" w:rsidRDefault="00B5033D" w:rsidP="00B5033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30 pkt: spełnia kryterium (wysoki wpływ na realizację Strategii Rozwoju Województwa</w:t>
            </w:r>
          </w:p>
          <w:p w14:paraId="1BD22033" w14:textId="77777777" w:rsidR="00B5033D" w:rsidRDefault="00B5033D" w:rsidP="00B5033D">
            <w:pPr>
              <w:pStyle w:val="Akapitzlist"/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lastRenderedPageBreak/>
              <w:t>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 w:rsidR="00A155AE">
              <w:rPr>
                <w:rFonts w:ascii="Myriad Pro" w:eastAsia="MyriadPro-Regular" w:hAnsi="Myriad Pro" w:cs="Arial"/>
                <w:sz w:val="20"/>
                <w:szCs w:val="20"/>
              </w:rPr>
              <w:t>),</w:t>
            </w:r>
          </w:p>
          <w:p w14:paraId="672A0291" w14:textId="77777777" w:rsidR="00B5033D" w:rsidRPr="00B5033D" w:rsidRDefault="00B5033D" w:rsidP="00B5033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20 pkt: 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spełnia kryterium (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średni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 xml:space="preserve"> wpływ na realizację Strategii Rozwoju Województwa</w:t>
            </w:r>
          </w:p>
          <w:p w14:paraId="51B15DCD" w14:textId="77777777" w:rsidR="00B5033D" w:rsidRPr="00B5033D" w:rsidRDefault="00B5033D" w:rsidP="00B5033D">
            <w:pPr>
              <w:pStyle w:val="Akapitzlist"/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 w:rsidR="00A155AE">
              <w:rPr>
                <w:rFonts w:ascii="Myriad Pro" w:eastAsia="MyriadPro-Regular" w:hAnsi="Myriad Pro" w:cs="Arial"/>
                <w:sz w:val="20"/>
                <w:szCs w:val="20"/>
              </w:rPr>
              <w:t>),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</w:p>
          <w:p w14:paraId="1C68553F" w14:textId="77777777" w:rsidR="00B5033D" w:rsidRPr="00B5033D" w:rsidRDefault="00B5033D" w:rsidP="00B5033D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>
              <w:rPr>
                <w:rFonts w:ascii="Myriad Pro" w:eastAsia="MyriadPro-Regular" w:hAnsi="Myriad Pro" w:cs="Arial"/>
                <w:sz w:val="20"/>
                <w:szCs w:val="20"/>
              </w:rPr>
              <w:t>10</w:t>
            </w:r>
            <w:r w:rsidRPr="005F0CE0">
              <w:rPr>
                <w:rFonts w:ascii="Myriad Pro" w:eastAsia="MyriadPro-Regular" w:hAnsi="Myriad Pro" w:cs="Arial"/>
                <w:sz w:val="20"/>
                <w:szCs w:val="20"/>
              </w:rPr>
              <w:t xml:space="preserve"> pkt spełnia kryterium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>(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niski</w:t>
            </w:r>
            <w:r w:rsidRPr="00B5033D">
              <w:rPr>
                <w:rFonts w:ascii="Myriad Pro" w:eastAsia="MyriadPro-Regular" w:hAnsi="Myriad Pro" w:cs="Arial"/>
                <w:sz w:val="20"/>
                <w:szCs w:val="20"/>
              </w:rPr>
              <w:t xml:space="preserve"> wpływ na realizację Strategii Rozwoju Województwa</w:t>
            </w:r>
          </w:p>
          <w:p w14:paraId="699B0835" w14:textId="77777777" w:rsidR="00B5033D" w:rsidRPr="00B5033D" w:rsidRDefault="00B5033D" w:rsidP="00B5033D">
            <w:pPr>
              <w:pStyle w:val="Akapitzlist"/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 w:rsidR="00A155AE">
              <w:rPr>
                <w:rFonts w:ascii="Myriad Pro" w:eastAsia="MyriadPro-Regular" w:hAnsi="Myriad Pro" w:cs="Arial"/>
                <w:sz w:val="20"/>
                <w:szCs w:val="20"/>
              </w:rPr>
              <w:t>),</w:t>
            </w:r>
          </w:p>
          <w:p w14:paraId="7B96CD8A" w14:textId="77777777" w:rsidR="00A155AE" w:rsidRPr="00B5033D" w:rsidRDefault="00B5033D" w:rsidP="00A155AE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5F0CE0">
              <w:rPr>
                <w:rFonts w:ascii="Myriad Pro" w:eastAsia="MyriadPro-Regular" w:hAnsi="Myriad Pro" w:cs="Arial"/>
                <w:sz w:val="20"/>
                <w:szCs w:val="20"/>
              </w:rPr>
              <w:t>0 pkt nie spełnia kryterium</w:t>
            </w:r>
            <w:r w:rsidR="00A155AE">
              <w:rPr>
                <w:rFonts w:ascii="Myriad Pro" w:eastAsia="MyriadPro-Regular" w:hAnsi="Myriad Pro" w:cs="Arial"/>
                <w:sz w:val="20"/>
                <w:szCs w:val="20"/>
              </w:rPr>
              <w:t xml:space="preserve"> (brak wpływu </w:t>
            </w:r>
            <w:r w:rsidR="00A155AE" w:rsidRPr="00B5033D">
              <w:rPr>
                <w:rFonts w:ascii="Myriad Pro" w:eastAsia="MyriadPro-Regular" w:hAnsi="Myriad Pro" w:cs="Arial"/>
                <w:sz w:val="20"/>
                <w:szCs w:val="20"/>
              </w:rPr>
              <w:t>na realizację Strategii Rozwoju Województwa</w:t>
            </w:r>
          </w:p>
          <w:p w14:paraId="635823BD" w14:textId="77777777" w:rsidR="00B5033D" w:rsidRDefault="00A155AE" w:rsidP="00A155AE">
            <w:pPr>
              <w:pStyle w:val="Akapitzlist"/>
              <w:spacing w:before="40" w:after="4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Zachodniopomorskiego do roku 2030, Planu Zagospodarowania Przestrzennego WZ,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polityk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i edukacyjnej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województwa zachodniopomorskiego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wdrażan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ej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 xml:space="preserve"> w ramach Zachodniopomorskiego Modelu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 xml:space="preserve"> </w:t>
            </w:r>
            <w:r w:rsidRPr="0095756C">
              <w:rPr>
                <w:rFonts w:ascii="Myriad Pro" w:eastAsia="MyriadPro-Regular" w:hAnsi="Myriad Pro" w:cs="Arial"/>
                <w:sz w:val="20"/>
                <w:szCs w:val="20"/>
              </w:rPr>
              <w:t>Programowania Rozwoju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).</w:t>
            </w:r>
          </w:p>
          <w:p w14:paraId="475FE632" w14:textId="77777777" w:rsidR="00254E5B" w:rsidRPr="0095756C" w:rsidRDefault="00254E5B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</w:p>
          <w:p w14:paraId="450EF284" w14:textId="25DF7F76" w:rsidR="002A6C43" w:rsidRPr="000C6CDF" w:rsidRDefault="002A6C43" w:rsidP="000F47CB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2A6C43">
              <w:rPr>
                <w:rFonts w:ascii="Myriad Pro" w:eastAsia="MyriadPro-Regular" w:hAnsi="Myriad Pro" w:cs="Arial"/>
                <w:sz w:val="20"/>
                <w:szCs w:val="20"/>
              </w:rPr>
              <w:t>W uzasadnionych przypadkach IZ FEPZ 2021-2027 może zrezygnować z przeprowadzania oceny strategicznej</w:t>
            </w:r>
            <w:r>
              <w:rPr>
                <w:rFonts w:ascii="Myriad Pro" w:eastAsia="MyriadPro-Regular" w:hAnsi="Myriad Pro" w:cs="Arial"/>
                <w:sz w:val="20"/>
                <w:szCs w:val="20"/>
              </w:rPr>
              <w:t>.</w:t>
            </w:r>
          </w:p>
        </w:tc>
      </w:tr>
    </w:tbl>
    <w:p w14:paraId="1E03F467" w14:textId="77777777" w:rsidR="00254E5B" w:rsidRPr="003E1834" w:rsidRDefault="00254E5B">
      <w:pPr>
        <w:rPr>
          <w:rFonts w:ascii="Arial" w:hAnsi="Arial" w:cs="Arial"/>
        </w:rPr>
      </w:pPr>
    </w:p>
    <w:sectPr w:rsidR="00254E5B" w:rsidRPr="003E1834" w:rsidSect="00597FB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7CDBA" w14:textId="77777777" w:rsidR="005957EF" w:rsidRDefault="005957EF" w:rsidP="00BB1E6E">
      <w:pPr>
        <w:spacing w:after="0" w:line="240" w:lineRule="auto"/>
      </w:pPr>
      <w:r>
        <w:separator/>
      </w:r>
    </w:p>
  </w:endnote>
  <w:endnote w:type="continuationSeparator" w:id="0">
    <w:p w14:paraId="2F26B7D1" w14:textId="77777777" w:rsidR="005957EF" w:rsidRDefault="005957EF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Yu Gothic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14:paraId="3DBFCD5B" w14:textId="77777777" w:rsidR="00597FB2" w:rsidRPr="007F692A" w:rsidRDefault="00597FB2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C1066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C1066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3736E9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4</w:t>
            </w:r>
            <w:r w:rsidR="00C1066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C1066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C1066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3736E9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9</w:t>
            </w:r>
            <w:r w:rsidR="00C1066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235FBBF" w14:textId="77777777" w:rsidR="00597FB2" w:rsidRDefault="0059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EB885" w14:textId="77777777" w:rsidR="005957EF" w:rsidRDefault="005957EF" w:rsidP="00BB1E6E">
      <w:pPr>
        <w:spacing w:after="0" w:line="240" w:lineRule="auto"/>
      </w:pPr>
      <w:r>
        <w:separator/>
      </w:r>
    </w:p>
  </w:footnote>
  <w:footnote w:type="continuationSeparator" w:id="0">
    <w:p w14:paraId="0859B82B" w14:textId="77777777" w:rsidR="005957EF" w:rsidRDefault="005957EF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C9EC0" w14:textId="77777777" w:rsidR="00597FB2" w:rsidRPr="00E05698" w:rsidRDefault="00597FB2" w:rsidP="00597F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70D8"/>
    <w:multiLevelType w:val="multilevel"/>
    <w:tmpl w:val="564CF6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BEB624B"/>
    <w:multiLevelType w:val="hybridMultilevel"/>
    <w:tmpl w:val="76B8EB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47893"/>
    <w:multiLevelType w:val="hybridMultilevel"/>
    <w:tmpl w:val="A7C0E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FF2656"/>
    <w:multiLevelType w:val="hybridMultilevel"/>
    <w:tmpl w:val="427AB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8606E8"/>
    <w:multiLevelType w:val="hybridMultilevel"/>
    <w:tmpl w:val="EDA2F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F4258C"/>
    <w:multiLevelType w:val="hybridMultilevel"/>
    <w:tmpl w:val="C920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3155B"/>
    <w:multiLevelType w:val="hybridMultilevel"/>
    <w:tmpl w:val="D59A0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73437"/>
    <w:multiLevelType w:val="hybridMultilevel"/>
    <w:tmpl w:val="06C02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F4E44"/>
    <w:multiLevelType w:val="hybridMultilevel"/>
    <w:tmpl w:val="7FD21ED2"/>
    <w:lvl w:ilvl="0" w:tplc="99142E1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FD06B5"/>
    <w:multiLevelType w:val="hybridMultilevel"/>
    <w:tmpl w:val="5E5C7E52"/>
    <w:lvl w:ilvl="0" w:tplc="97787566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AF761A"/>
    <w:multiLevelType w:val="hybridMultilevel"/>
    <w:tmpl w:val="EBFE271C"/>
    <w:lvl w:ilvl="0" w:tplc="9A88D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B0590"/>
    <w:multiLevelType w:val="hybridMultilevel"/>
    <w:tmpl w:val="28CEB9C4"/>
    <w:lvl w:ilvl="0" w:tplc="39167FD2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880AB2"/>
    <w:multiLevelType w:val="hybridMultilevel"/>
    <w:tmpl w:val="130871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57331730"/>
    <w:multiLevelType w:val="hybridMultilevel"/>
    <w:tmpl w:val="C00CFFAA"/>
    <w:lvl w:ilvl="0" w:tplc="329CEC02">
      <w:start w:val="1"/>
      <w:numFmt w:val="lowerLetter"/>
      <w:lvlText w:val="(%1)"/>
      <w:lvlJc w:val="left"/>
      <w:pPr>
        <w:ind w:left="720" w:hanging="360"/>
      </w:pPr>
      <w:rPr>
        <w:rFonts w:eastAsia="MyriadPro-Regular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04127"/>
    <w:multiLevelType w:val="hybridMultilevel"/>
    <w:tmpl w:val="5A62D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A638BD"/>
    <w:multiLevelType w:val="hybridMultilevel"/>
    <w:tmpl w:val="5E4AC0E8"/>
    <w:lvl w:ilvl="0" w:tplc="B7747B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1093A"/>
    <w:multiLevelType w:val="hybridMultilevel"/>
    <w:tmpl w:val="EC4A6C7E"/>
    <w:lvl w:ilvl="0" w:tplc="8D765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57"/>
    <w:multiLevelType w:val="hybridMultilevel"/>
    <w:tmpl w:val="A7B2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D5A72"/>
    <w:multiLevelType w:val="hybridMultilevel"/>
    <w:tmpl w:val="AB2C5056"/>
    <w:lvl w:ilvl="0" w:tplc="62D61B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F585C28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97C1B"/>
    <w:multiLevelType w:val="hybridMultilevel"/>
    <w:tmpl w:val="C10A2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C50E2"/>
    <w:multiLevelType w:val="hybridMultilevel"/>
    <w:tmpl w:val="8D662B7C"/>
    <w:lvl w:ilvl="0" w:tplc="0860A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D43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7" w15:restartNumberingAfterBreak="0">
    <w:nsid w:val="72992E42"/>
    <w:multiLevelType w:val="hybridMultilevel"/>
    <w:tmpl w:val="1F30BD36"/>
    <w:lvl w:ilvl="0" w:tplc="76C8449E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644BF"/>
    <w:multiLevelType w:val="hybridMultilevel"/>
    <w:tmpl w:val="AB2C5056"/>
    <w:lvl w:ilvl="0" w:tplc="62D61BF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022419"/>
    <w:multiLevelType w:val="hybridMultilevel"/>
    <w:tmpl w:val="1C24C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7092B"/>
    <w:multiLevelType w:val="hybridMultilevel"/>
    <w:tmpl w:val="E318B02A"/>
    <w:lvl w:ilvl="0" w:tplc="89F03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8"/>
  </w:num>
  <w:num w:numId="4">
    <w:abstractNumId w:val="0"/>
  </w:num>
  <w:num w:numId="5">
    <w:abstractNumId w:val="13"/>
  </w:num>
  <w:num w:numId="6">
    <w:abstractNumId w:val="2"/>
  </w:num>
  <w:num w:numId="7">
    <w:abstractNumId w:val="12"/>
  </w:num>
  <w:num w:numId="8">
    <w:abstractNumId w:val="18"/>
  </w:num>
  <w:num w:numId="9">
    <w:abstractNumId w:val="27"/>
  </w:num>
  <w:num w:numId="10">
    <w:abstractNumId w:val="21"/>
  </w:num>
  <w:num w:numId="11">
    <w:abstractNumId w:val="17"/>
  </w:num>
  <w:num w:numId="12">
    <w:abstractNumId w:val="23"/>
  </w:num>
  <w:num w:numId="13">
    <w:abstractNumId w:val="14"/>
  </w:num>
  <w:num w:numId="14">
    <w:abstractNumId w:val="31"/>
  </w:num>
  <w:num w:numId="15">
    <w:abstractNumId w:val="19"/>
  </w:num>
  <w:num w:numId="16">
    <w:abstractNumId w:val="20"/>
  </w:num>
  <w:num w:numId="17">
    <w:abstractNumId w:val="7"/>
  </w:num>
  <w:num w:numId="18">
    <w:abstractNumId w:val="16"/>
  </w:num>
  <w:num w:numId="19">
    <w:abstractNumId w:val="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8"/>
  </w:num>
  <w:num w:numId="24">
    <w:abstractNumId w:val="15"/>
  </w:num>
  <w:num w:numId="25">
    <w:abstractNumId w:val="26"/>
  </w:num>
  <w:num w:numId="26">
    <w:abstractNumId w:val="15"/>
  </w:num>
  <w:num w:numId="27">
    <w:abstractNumId w:val="1"/>
  </w:num>
  <w:num w:numId="28">
    <w:abstractNumId w:val="24"/>
  </w:num>
  <w:num w:numId="29">
    <w:abstractNumId w:val="5"/>
  </w:num>
  <w:num w:numId="30">
    <w:abstractNumId w:val="6"/>
  </w:num>
  <w:num w:numId="31">
    <w:abstractNumId w:val="9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6E"/>
    <w:rsid w:val="000000C4"/>
    <w:rsid w:val="00000F41"/>
    <w:rsid w:val="00004B44"/>
    <w:rsid w:val="00010A75"/>
    <w:rsid w:val="00014570"/>
    <w:rsid w:val="00014EEA"/>
    <w:rsid w:val="00025C7D"/>
    <w:rsid w:val="000263CC"/>
    <w:rsid w:val="00027BEE"/>
    <w:rsid w:val="00046241"/>
    <w:rsid w:val="00047B1C"/>
    <w:rsid w:val="00052946"/>
    <w:rsid w:val="00060295"/>
    <w:rsid w:val="00064211"/>
    <w:rsid w:val="00075A08"/>
    <w:rsid w:val="00084B91"/>
    <w:rsid w:val="00090943"/>
    <w:rsid w:val="000953C4"/>
    <w:rsid w:val="000A665B"/>
    <w:rsid w:val="000B0173"/>
    <w:rsid w:val="000C15BA"/>
    <w:rsid w:val="000C3578"/>
    <w:rsid w:val="000C58A7"/>
    <w:rsid w:val="000C6CDF"/>
    <w:rsid w:val="000D1785"/>
    <w:rsid w:val="000E2364"/>
    <w:rsid w:val="000E5729"/>
    <w:rsid w:val="000E7862"/>
    <w:rsid w:val="000F353B"/>
    <w:rsid w:val="000F39D2"/>
    <w:rsid w:val="000F6418"/>
    <w:rsid w:val="00100194"/>
    <w:rsid w:val="00107409"/>
    <w:rsid w:val="00107621"/>
    <w:rsid w:val="00110ECA"/>
    <w:rsid w:val="001129FC"/>
    <w:rsid w:val="00114411"/>
    <w:rsid w:val="00115E9B"/>
    <w:rsid w:val="0011783D"/>
    <w:rsid w:val="00124ABD"/>
    <w:rsid w:val="0012643D"/>
    <w:rsid w:val="00131086"/>
    <w:rsid w:val="001456AB"/>
    <w:rsid w:val="00145840"/>
    <w:rsid w:val="001708CC"/>
    <w:rsid w:val="001735A7"/>
    <w:rsid w:val="001A4D3B"/>
    <w:rsid w:val="001B1596"/>
    <w:rsid w:val="001B25AC"/>
    <w:rsid w:val="001B7165"/>
    <w:rsid w:val="001C297E"/>
    <w:rsid w:val="001C7C97"/>
    <w:rsid w:val="001D0788"/>
    <w:rsid w:val="001D5382"/>
    <w:rsid w:val="001D7CCE"/>
    <w:rsid w:val="001F05A7"/>
    <w:rsid w:val="001F557D"/>
    <w:rsid w:val="00201B25"/>
    <w:rsid w:val="0020282D"/>
    <w:rsid w:val="002029E9"/>
    <w:rsid w:val="002041CD"/>
    <w:rsid w:val="00204D5C"/>
    <w:rsid w:val="00213CC4"/>
    <w:rsid w:val="0021559A"/>
    <w:rsid w:val="00217F4C"/>
    <w:rsid w:val="00243A31"/>
    <w:rsid w:val="0024527E"/>
    <w:rsid w:val="00245C43"/>
    <w:rsid w:val="00254E5B"/>
    <w:rsid w:val="00255236"/>
    <w:rsid w:val="002554AD"/>
    <w:rsid w:val="00257C7B"/>
    <w:rsid w:val="00260F55"/>
    <w:rsid w:val="002700E5"/>
    <w:rsid w:val="00271FFF"/>
    <w:rsid w:val="002731B6"/>
    <w:rsid w:val="00286D1F"/>
    <w:rsid w:val="002977D0"/>
    <w:rsid w:val="002A45FB"/>
    <w:rsid w:val="002A6C43"/>
    <w:rsid w:val="002B4862"/>
    <w:rsid w:val="002C6515"/>
    <w:rsid w:val="002E3CD5"/>
    <w:rsid w:val="002F1734"/>
    <w:rsid w:val="002F4B47"/>
    <w:rsid w:val="002F64F9"/>
    <w:rsid w:val="002F783C"/>
    <w:rsid w:val="0030484B"/>
    <w:rsid w:val="00342651"/>
    <w:rsid w:val="00364D72"/>
    <w:rsid w:val="00365C27"/>
    <w:rsid w:val="003734B1"/>
    <w:rsid w:val="003736E9"/>
    <w:rsid w:val="0037580B"/>
    <w:rsid w:val="00394AAF"/>
    <w:rsid w:val="0039740C"/>
    <w:rsid w:val="003976CF"/>
    <w:rsid w:val="003A6A35"/>
    <w:rsid w:val="003B173F"/>
    <w:rsid w:val="003D2EE6"/>
    <w:rsid w:val="003E1834"/>
    <w:rsid w:val="003E65F6"/>
    <w:rsid w:val="003F12D5"/>
    <w:rsid w:val="003F54A5"/>
    <w:rsid w:val="00402CA6"/>
    <w:rsid w:val="00406870"/>
    <w:rsid w:val="00411C1C"/>
    <w:rsid w:val="00411DCF"/>
    <w:rsid w:val="004124FF"/>
    <w:rsid w:val="00414EBA"/>
    <w:rsid w:val="00421C8E"/>
    <w:rsid w:val="004247F9"/>
    <w:rsid w:val="00431B90"/>
    <w:rsid w:val="00443574"/>
    <w:rsid w:val="00447D19"/>
    <w:rsid w:val="00447D2C"/>
    <w:rsid w:val="00455755"/>
    <w:rsid w:val="00460B4B"/>
    <w:rsid w:val="00461188"/>
    <w:rsid w:val="004620B2"/>
    <w:rsid w:val="00466CA9"/>
    <w:rsid w:val="0047146F"/>
    <w:rsid w:val="0047214B"/>
    <w:rsid w:val="004721CE"/>
    <w:rsid w:val="004725EF"/>
    <w:rsid w:val="00477B0F"/>
    <w:rsid w:val="00487298"/>
    <w:rsid w:val="004B30C6"/>
    <w:rsid w:val="004B4A9B"/>
    <w:rsid w:val="004C19E5"/>
    <w:rsid w:val="004D4F65"/>
    <w:rsid w:val="004D7734"/>
    <w:rsid w:val="004E05E3"/>
    <w:rsid w:val="00505DBA"/>
    <w:rsid w:val="0051015F"/>
    <w:rsid w:val="005126A6"/>
    <w:rsid w:val="00513DC0"/>
    <w:rsid w:val="005226FE"/>
    <w:rsid w:val="00526542"/>
    <w:rsid w:val="0052676A"/>
    <w:rsid w:val="00526E42"/>
    <w:rsid w:val="005315A6"/>
    <w:rsid w:val="005457CC"/>
    <w:rsid w:val="005463CA"/>
    <w:rsid w:val="0055737D"/>
    <w:rsid w:val="00575025"/>
    <w:rsid w:val="005814C5"/>
    <w:rsid w:val="00582451"/>
    <w:rsid w:val="00582518"/>
    <w:rsid w:val="005957EF"/>
    <w:rsid w:val="00597FB2"/>
    <w:rsid w:val="005A2125"/>
    <w:rsid w:val="005A6AC6"/>
    <w:rsid w:val="005C2192"/>
    <w:rsid w:val="005C228E"/>
    <w:rsid w:val="005C5E7D"/>
    <w:rsid w:val="005D3E9C"/>
    <w:rsid w:val="005D52A4"/>
    <w:rsid w:val="005E4AD1"/>
    <w:rsid w:val="005E4FF2"/>
    <w:rsid w:val="005F0CE0"/>
    <w:rsid w:val="005F2271"/>
    <w:rsid w:val="005F6698"/>
    <w:rsid w:val="006140C2"/>
    <w:rsid w:val="00621E13"/>
    <w:rsid w:val="00634557"/>
    <w:rsid w:val="00642F06"/>
    <w:rsid w:val="006525CD"/>
    <w:rsid w:val="00654BDD"/>
    <w:rsid w:val="0066116E"/>
    <w:rsid w:val="0066255C"/>
    <w:rsid w:val="00662B0F"/>
    <w:rsid w:val="00673834"/>
    <w:rsid w:val="00681DCE"/>
    <w:rsid w:val="006833BB"/>
    <w:rsid w:val="00687176"/>
    <w:rsid w:val="006916B7"/>
    <w:rsid w:val="00693C46"/>
    <w:rsid w:val="006B10F5"/>
    <w:rsid w:val="006C183D"/>
    <w:rsid w:val="006C662E"/>
    <w:rsid w:val="006D12B5"/>
    <w:rsid w:val="006D2C35"/>
    <w:rsid w:val="006E3595"/>
    <w:rsid w:val="006E75BE"/>
    <w:rsid w:val="0070319F"/>
    <w:rsid w:val="00707294"/>
    <w:rsid w:val="007325DF"/>
    <w:rsid w:val="00733FD6"/>
    <w:rsid w:val="00746785"/>
    <w:rsid w:val="007545C6"/>
    <w:rsid w:val="00760567"/>
    <w:rsid w:val="00765814"/>
    <w:rsid w:val="00777E10"/>
    <w:rsid w:val="007A08E1"/>
    <w:rsid w:val="007E3BAD"/>
    <w:rsid w:val="007F5867"/>
    <w:rsid w:val="007F7372"/>
    <w:rsid w:val="00807129"/>
    <w:rsid w:val="00807E8E"/>
    <w:rsid w:val="008123EF"/>
    <w:rsid w:val="00821A26"/>
    <w:rsid w:val="00824AFA"/>
    <w:rsid w:val="008311D5"/>
    <w:rsid w:val="00831E7A"/>
    <w:rsid w:val="0084612E"/>
    <w:rsid w:val="008463F2"/>
    <w:rsid w:val="008534EF"/>
    <w:rsid w:val="008638A9"/>
    <w:rsid w:val="00864AD8"/>
    <w:rsid w:val="00864FA7"/>
    <w:rsid w:val="008735FB"/>
    <w:rsid w:val="008829B9"/>
    <w:rsid w:val="008A1C47"/>
    <w:rsid w:val="008B4283"/>
    <w:rsid w:val="008C1259"/>
    <w:rsid w:val="008C2CB5"/>
    <w:rsid w:val="008C4EC1"/>
    <w:rsid w:val="008D33F6"/>
    <w:rsid w:val="008E05D1"/>
    <w:rsid w:val="008E1535"/>
    <w:rsid w:val="008E5FD3"/>
    <w:rsid w:val="008E6879"/>
    <w:rsid w:val="008F0E53"/>
    <w:rsid w:val="008F209E"/>
    <w:rsid w:val="008F6067"/>
    <w:rsid w:val="00904ABF"/>
    <w:rsid w:val="00910F06"/>
    <w:rsid w:val="009136EC"/>
    <w:rsid w:val="00917DB3"/>
    <w:rsid w:val="009315F0"/>
    <w:rsid w:val="00944DC7"/>
    <w:rsid w:val="0095754E"/>
    <w:rsid w:val="00957FCB"/>
    <w:rsid w:val="009767F5"/>
    <w:rsid w:val="00985AC4"/>
    <w:rsid w:val="00994C6D"/>
    <w:rsid w:val="00996516"/>
    <w:rsid w:val="009A5300"/>
    <w:rsid w:val="009B2177"/>
    <w:rsid w:val="009B312B"/>
    <w:rsid w:val="009C32FE"/>
    <w:rsid w:val="009C538E"/>
    <w:rsid w:val="009E2ED5"/>
    <w:rsid w:val="009F24BB"/>
    <w:rsid w:val="009F7997"/>
    <w:rsid w:val="00A117BF"/>
    <w:rsid w:val="00A155AE"/>
    <w:rsid w:val="00A242E9"/>
    <w:rsid w:val="00A42C33"/>
    <w:rsid w:val="00A42EE0"/>
    <w:rsid w:val="00A61ECC"/>
    <w:rsid w:val="00A64695"/>
    <w:rsid w:val="00A8616D"/>
    <w:rsid w:val="00A90108"/>
    <w:rsid w:val="00AA26DE"/>
    <w:rsid w:val="00AA6E10"/>
    <w:rsid w:val="00AC0198"/>
    <w:rsid w:val="00AC2229"/>
    <w:rsid w:val="00AD0B94"/>
    <w:rsid w:val="00AD1F6A"/>
    <w:rsid w:val="00B01D3B"/>
    <w:rsid w:val="00B0515A"/>
    <w:rsid w:val="00B0549E"/>
    <w:rsid w:val="00B06F83"/>
    <w:rsid w:val="00B14A7B"/>
    <w:rsid w:val="00B20163"/>
    <w:rsid w:val="00B32397"/>
    <w:rsid w:val="00B41D51"/>
    <w:rsid w:val="00B468C8"/>
    <w:rsid w:val="00B469AB"/>
    <w:rsid w:val="00B5033D"/>
    <w:rsid w:val="00B67857"/>
    <w:rsid w:val="00B8305B"/>
    <w:rsid w:val="00B90EBA"/>
    <w:rsid w:val="00B9258F"/>
    <w:rsid w:val="00BB1E6E"/>
    <w:rsid w:val="00BB348D"/>
    <w:rsid w:val="00BB4854"/>
    <w:rsid w:val="00BC204C"/>
    <w:rsid w:val="00BD062D"/>
    <w:rsid w:val="00BD0DDC"/>
    <w:rsid w:val="00BE4150"/>
    <w:rsid w:val="00BE531A"/>
    <w:rsid w:val="00BF29FF"/>
    <w:rsid w:val="00BF4CDF"/>
    <w:rsid w:val="00C10661"/>
    <w:rsid w:val="00C11265"/>
    <w:rsid w:val="00C1238E"/>
    <w:rsid w:val="00C21336"/>
    <w:rsid w:val="00C24F8A"/>
    <w:rsid w:val="00C34108"/>
    <w:rsid w:val="00C44C84"/>
    <w:rsid w:val="00C51A56"/>
    <w:rsid w:val="00C54835"/>
    <w:rsid w:val="00C60F4D"/>
    <w:rsid w:val="00C61610"/>
    <w:rsid w:val="00C63DA9"/>
    <w:rsid w:val="00C6447A"/>
    <w:rsid w:val="00C8336E"/>
    <w:rsid w:val="00C84C1E"/>
    <w:rsid w:val="00C86A34"/>
    <w:rsid w:val="00CB1E0D"/>
    <w:rsid w:val="00CF013C"/>
    <w:rsid w:val="00CF084E"/>
    <w:rsid w:val="00D02D89"/>
    <w:rsid w:val="00D07934"/>
    <w:rsid w:val="00D13E63"/>
    <w:rsid w:val="00D15668"/>
    <w:rsid w:val="00D1587F"/>
    <w:rsid w:val="00D162E3"/>
    <w:rsid w:val="00D2081B"/>
    <w:rsid w:val="00D30EC8"/>
    <w:rsid w:val="00D333C8"/>
    <w:rsid w:val="00D36655"/>
    <w:rsid w:val="00D52781"/>
    <w:rsid w:val="00D6254C"/>
    <w:rsid w:val="00D62861"/>
    <w:rsid w:val="00D72DA2"/>
    <w:rsid w:val="00D76795"/>
    <w:rsid w:val="00D86150"/>
    <w:rsid w:val="00DA0D80"/>
    <w:rsid w:val="00DA4C3B"/>
    <w:rsid w:val="00DA5241"/>
    <w:rsid w:val="00DB2733"/>
    <w:rsid w:val="00DC33EA"/>
    <w:rsid w:val="00DC5D06"/>
    <w:rsid w:val="00DC7880"/>
    <w:rsid w:val="00DD5A6B"/>
    <w:rsid w:val="00DD7C09"/>
    <w:rsid w:val="00DE26EB"/>
    <w:rsid w:val="00DF47ED"/>
    <w:rsid w:val="00DF68FD"/>
    <w:rsid w:val="00DF7F83"/>
    <w:rsid w:val="00E12EFC"/>
    <w:rsid w:val="00E17A2D"/>
    <w:rsid w:val="00E268C7"/>
    <w:rsid w:val="00E341B2"/>
    <w:rsid w:val="00E358FB"/>
    <w:rsid w:val="00E35F5C"/>
    <w:rsid w:val="00E4033A"/>
    <w:rsid w:val="00E64FF8"/>
    <w:rsid w:val="00E654BF"/>
    <w:rsid w:val="00E65D92"/>
    <w:rsid w:val="00E71C67"/>
    <w:rsid w:val="00E732C9"/>
    <w:rsid w:val="00E8028F"/>
    <w:rsid w:val="00EB1C52"/>
    <w:rsid w:val="00EB2186"/>
    <w:rsid w:val="00EB4443"/>
    <w:rsid w:val="00EC4E9F"/>
    <w:rsid w:val="00ED1C25"/>
    <w:rsid w:val="00ED49FA"/>
    <w:rsid w:val="00EE4FC7"/>
    <w:rsid w:val="00EF5A58"/>
    <w:rsid w:val="00EF6FC9"/>
    <w:rsid w:val="00EF7FC8"/>
    <w:rsid w:val="00F0341A"/>
    <w:rsid w:val="00F12ACF"/>
    <w:rsid w:val="00F211DB"/>
    <w:rsid w:val="00F22B6C"/>
    <w:rsid w:val="00F2488C"/>
    <w:rsid w:val="00F457E8"/>
    <w:rsid w:val="00F501F9"/>
    <w:rsid w:val="00F55683"/>
    <w:rsid w:val="00F6761E"/>
    <w:rsid w:val="00F71967"/>
    <w:rsid w:val="00F803F7"/>
    <w:rsid w:val="00F80A93"/>
    <w:rsid w:val="00F822D4"/>
    <w:rsid w:val="00F82F05"/>
    <w:rsid w:val="00F84360"/>
    <w:rsid w:val="00F906F6"/>
    <w:rsid w:val="00F953E1"/>
    <w:rsid w:val="00FA1D60"/>
    <w:rsid w:val="00FA4990"/>
    <w:rsid w:val="00FB0F0F"/>
    <w:rsid w:val="00FB3324"/>
    <w:rsid w:val="00FC6696"/>
    <w:rsid w:val="00FF2F5C"/>
    <w:rsid w:val="00FF479D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E4C0A"/>
  <w15:docId w15:val="{F4878401-5D53-4039-88CB-24B8BC96F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42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B4443"/>
    <w:pPr>
      <w:spacing w:after="0" w:line="240" w:lineRule="auto"/>
    </w:pPr>
    <w:rPr>
      <w:rFonts w:eastAsiaTheme="minorEastAsia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421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markedcontent">
    <w:name w:val="markedcontent"/>
    <w:basedOn w:val="Domylnaczcionkaakapitu"/>
    <w:rsid w:val="00F6761E"/>
  </w:style>
  <w:style w:type="character" w:customStyle="1" w:styleId="highlight">
    <w:name w:val="highlight"/>
    <w:basedOn w:val="Domylnaczcionkaakapitu"/>
    <w:rsid w:val="00F67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081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58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18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44E7E-4362-42E8-AEB4-476EA459A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2288</Words>
  <Characters>13728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Jerchewicz-Rom Milena</dc:creator>
  <cp:lastModifiedBy>Magdalena Rdzeń</cp:lastModifiedBy>
  <cp:revision>2</cp:revision>
  <cp:lastPrinted>2023-04-17T09:14:00Z</cp:lastPrinted>
  <dcterms:created xsi:type="dcterms:W3CDTF">2025-05-08T08:59:00Z</dcterms:created>
  <dcterms:modified xsi:type="dcterms:W3CDTF">2025-05-08T08:59:00Z</dcterms:modified>
</cp:coreProperties>
</file>